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6510A644" w14:textId="02651228" w:rsidR="00D73E99" w:rsidRPr="00E82986" w:rsidRDefault="00A170B9" w:rsidP="00A170B9">
      <w:pPr>
        <w:rPr>
          <w:szCs w:val="24"/>
        </w:rPr>
      </w:pPr>
      <w:r w:rsidRPr="00E82986">
        <w:rPr>
          <w:b/>
          <w:bCs/>
          <w:sz w:val="28"/>
          <w:szCs w:val="28"/>
        </w:rPr>
        <w:t xml:space="preserve">8085 </w:t>
      </w:r>
      <w:r w:rsidR="00D73E99" w:rsidRPr="00E82986">
        <w:rPr>
          <w:b/>
          <w:bCs/>
          <w:sz w:val="28"/>
          <w:szCs w:val="28"/>
        </w:rPr>
        <w:t>Microprocessor Internal Architectures</w:t>
      </w:r>
    </w:p>
    <w:sdt>
      <w:sdtPr>
        <w:rPr>
          <w:rFonts w:eastAsiaTheme="minorHAnsi" w:cstheme="minorBidi"/>
          <w:sz w:val="24"/>
          <w:szCs w:val="22"/>
        </w:rPr>
        <w:id w:val="153561144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1C8B313" w14:textId="44E69809" w:rsidR="00E075A8" w:rsidRDefault="00E075A8">
          <w:pPr>
            <w:pStyle w:val="TOCHeading"/>
          </w:pPr>
          <w:r>
            <w:t>Table of Contents</w:t>
          </w:r>
        </w:p>
        <w:p w14:paraId="006F189B" w14:textId="283C59D8" w:rsidR="00E075A8" w:rsidRDefault="00E075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226708" w:history="1">
            <w:r w:rsidRPr="00742E78">
              <w:rPr>
                <w:rStyle w:val="Hyperlink"/>
                <w:noProof/>
              </w:rPr>
              <w:t>Block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_Toc83226708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FA8B5" w14:textId="3C7146EF" w:rsidR="00E075A8" w:rsidRDefault="00B178F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709" w:history="1">
            <w:r w:rsidR="00E075A8" w:rsidRPr="00742E78">
              <w:rPr>
                <w:rStyle w:val="Hyperlink"/>
                <w:noProof/>
              </w:rPr>
              <w:t>Pin Diagram</w:t>
            </w:r>
            <w:r w:rsidR="00E075A8">
              <w:rPr>
                <w:noProof/>
                <w:webHidden/>
              </w:rPr>
              <w:tab/>
            </w:r>
            <w:r w:rsidR="00E075A8">
              <w:rPr>
                <w:noProof/>
                <w:webHidden/>
              </w:rPr>
              <w:fldChar w:fldCharType="begin"/>
            </w:r>
            <w:r w:rsidR="00E075A8">
              <w:rPr>
                <w:noProof/>
                <w:webHidden/>
              </w:rPr>
              <w:instrText xml:space="preserve"> PAGEREF _Toc83226709 \h </w:instrText>
            </w:r>
            <w:r w:rsidR="00E075A8">
              <w:rPr>
                <w:noProof/>
                <w:webHidden/>
              </w:rPr>
            </w:r>
            <w:r w:rsidR="00E075A8">
              <w:rPr>
                <w:noProof/>
                <w:webHidden/>
              </w:rPr>
              <w:fldChar w:fldCharType="separate"/>
            </w:r>
            <w:r w:rsidR="00E075A8">
              <w:rPr>
                <w:noProof/>
                <w:webHidden/>
              </w:rPr>
              <w:t>5</w:t>
            </w:r>
            <w:r w:rsidR="00E075A8">
              <w:rPr>
                <w:noProof/>
                <w:webHidden/>
              </w:rPr>
              <w:fldChar w:fldCharType="end"/>
            </w:r>
          </w:hyperlink>
        </w:p>
        <w:p w14:paraId="10C7FCA7" w14:textId="026C3D6E" w:rsidR="00E075A8" w:rsidRDefault="00B178F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710" w:history="1">
            <w:r w:rsidR="00E075A8" w:rsidRPr="00742E78">
              <w:rPr>
                <w:rStyle w:val="Hyperlink"/>
                <w:noProof/>
              </w:rPr>
              <w:t>Memory</w:t>
            </w:r>
            <w:r w:rsidR="00E075A8">
              <w:rPr>
                <w:noProof/>
                <w:webHidden/>
              </w:rPr>
              <w:tab/>
            </w:r>
            <w:r w:rsidR="00E075A8">
              <w:rPr>
                <w:noProof/>
                <w:webHidden/>
              </w:rPr>
              <w:fldChar w:fldCharType="begin"/>
            </w:r>
            <w:r w:rsidR="00E075A8">
              <w:rPr>
                <w:noProof/>
                <w:webHidden/>
              </w:rPr>
              <w:instrText xml:space="preserve"> PAGEREF _Toc83226710 \h </w:instrText>
            </w:r>
            <w:r w:rsidR="00E075A8">
              <w:rPr>
                <w:noProof/>
                <w:webHidden/>
              </w:rPr>
            </w:r>
            <w:r w:rsidR="00E075A8">
              <w:rPr>
                <w:noProof/>
                <w:webHidden/>
              </w:rPr>
              <w:fldChar w:fldCharType="separate"/>
            </w:r>
            <w:r w:rsidR="00E075A8">
              <w:rPr>
                <w:noProof/>
                <w:webHidden/>
              </w:rPr>
              <w:t>7</w:t>
            </w:r>
            <w:r w:rsidR="00E075A8">
              <w:rPr>
                <w:noProof/>
                <w:webHidden/>
              </w:rPr>
              <w:fldChar w:fldCharType="end"/>
            </w:r>
          </w:hyperlink>
        </w:p>
        <w:p w14:paraId="633449E3" w14:textId="1A4C8E2B" w:rsidR="00E075A8" w:rsidRDefault="00B178FC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711" w:history="1">
            <w:r w:rsidR="00E075A8" w:rsidRPr="00742E78">
              <w:rPr>
                <w:rStyle w:val="Hyperlink"/>
                <w:noProof/>
              </w:rPr>
              <w:t>Indirect Addressing</w:t>
            </w:r>
            <w:r w:rsidR="00E075A8">
              <w:rPr>
                <w:noProof/>
                <w:webHidden/>
              </w:rPr>
              <w:tab/>
            </w:r>
            <w:r w:rsidR="00E075A8">
              <w:rPr>
                <w:noProof/>
                <w:webHidden/>
              </w:rPr>
              <w:fldChar w:fldCharType="begin"/>
            </w:r>
            <w:r w:rsidR="00E075A8">
              <w:rPr>
                <w:noProof/>
                <w:webHidden/>
              </w:rPr>
              <w:instrText xml:space="preserve"> PAGEREF _Toc83226711 \h </w:instrText>
            </w:r>
            <w:r w:rsidR="00E075A8">
              <w:rPr>
                <w:noProof/>
                <w:webHidden/>
              </w:rPr>
            </w:r>
            <w:r w:rsidR="00E075A8">
              <w:rPr>
                <w:noProof/>
                <w:webHidden/>
              </w:rPr>
              <w:fldChar w:fldCharType="separate"/>
            </w:r>
            <w:r w:rsidR="00E075A8">
              <w:rPr>
                <w:noProof/>
                <w:webHidden/>
              </w:rPr>
              <w:t>8</w:t>
            </w:r>
            <w:r w:rsidR="00E075A8">
              <w:rPr>
                <w:noProof/>
                <w:webHidden/>
              </w:rPr>
              <w:fldChar w:fldCharType="end"/>
            </w:r>
          </w:hyperlink>
        </w:p>
        <w:p w14:paraId="680384A5" w14:textId="6962927D" w:rsidR="00E075A8" w:rsidRDefault="00B178FC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712" w:history="1">
            <w:r w:rsidR="00E075A8" w:rsidRPr="00742E78">
              <w:rPr>
                <w:rStyle w:val="Hyperlink"/>
                <w:noProof/>
              </w:rPr>
              <w:t>Flag Register</w:t>
            </w:r>
            <w:r w:rsidR="00E075A8">
              <w:rPr>
                <w:noProof/>
                <w:webHidden/>
              </w:rPr>
              <w:tab/>
            </w:r>
            <w:r w:rsidR="00E075A8">
              <w:rPr>
                <w:noProof/>
                <w:webHidden/>
              </w:rPr>
              <w:fldChar w:fldCharType="begin"/>
            </w:r>
            <w:r w:rsidR="00E075A8">
              <w:rPr>
                <w:noProof/>
                <w:webHidden/>
              </w:rPr>
              <w:instrText xml:space="preserve"> PAGEREF _Toc83226712 \h </w:instrText>
            </w:r>
            <w:r w:rsidR="00E075A8">
              <w:rPr>
                <w:noProof/>
                <w:webHidden/>
              </w:rPr>
            </w:r>
            <w:r w:rsidR="00E075A8">
              <w:rPr>
                <w:noProof/>
                <w:webHidden/>
              </w:rPr>
              <w:fldChar w:fldCharType="separate"/>
            </w:r>
            <w:r w:rsidR="00E075A8">
              <w:rPr>
                <w:noProof/>
                <w:webHidden/>
              </w:rPr>
              <w:t>8</w:t>
            </w:r>
            <w:r w:rsidR="00E075A8">
              <w:rPr>
                <w:noProof/>
                <w:webHidden/>
              </w:rPr>
              <w:fldChar w:fldCharType="end"/>
            </w:r>
          </w:hyperlink>
        </w:p>
        <w:p w14:paraId="6A049F75" w14:textId="1A1B120F" w:rsidR="00E075A8" w:rsidRDefault="00B178F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226713" w:history="1">
            <w:r w:rsidR="00E075A8" w:rsidRPr="00742E78">
              <w:rPr>
                <w:rStyle w:val="Hyperlink"/>
                <w:noProof/>
              </w:rPr>
              <w:t>Stack Pointer and Stack Memory</w:t>
            </w:r>
            <w:r w:rsidR="00E075A8">
              <w:rPr>
                <w:noProof/>
                <w:webHidden/>
              </w:rPr>
              <w:tab/>
            </w:r>
            <w:r w:rsidR="00E075A8">
              <w:rPr>
                <w:noProof/>
                <w:webHidden/>
              </w:rPr>
              <w:fldChar w:fldCharType="begin"/>
            </w:r>
            <w:r w:rsidR="00E075A8">
              <w:rPr>
                <w:noProof/>
                <w:webHidden/>
              </w:rPr>
              <w:instrText xml:space="preserve"> PAGEREF _Toc83226713 \h </w:instrText>
            </w:r>
            <w:r w:rsidR="00E075A8">
              <w:rPr>
                <w:noProof/>
                <w:webHidden/>
              </w:rPr>
            </w:r>
            <w:r w:rsidR="00E075A8">
              <w:rPr>
                <w:noProof/>
                <w:webHidden/>
              </w:rPr>
              <w:fldChar w:fldCharType="separate"/>
            </w:r>
            <w:r w:rsidR="00E075A8">
              <w:rPr>
                <w:noProof/>
                <w:webHidden/>
              </w:rPr>
              <w:t>10</w:t>
            </w:r>
            <w:r w:rsidR="00E075A8">
              <w:rPr>
                <w:noProof/>
                <w:webHidden/>
              </w:rPr>
              <w:fldChar w:fldCharType="end"/>
            </w:r>
          </w:hyperlink>
        </w:p>
        <w:p w14:paraId="0B8A91E2" w14:textId="4E4B96D7" w:rsidR="00E075A8" w:rsidRDefault="00E075A8">
          <w:r>
            <w:rPr>
              <w:b/>
              <w:bCs/>
              <w:noProof/>
            </w:rPr>
            <w:fldChar w:fldCharType="end"/>
          </w:r>
        </w:p>
      </w:sdtContent>
    </w:sdt>
    <w:p w14:paraId="2977ED70" w14:textId="27B558A5" w:rsidR="00E075A8" w:rsidRDefault="00E075A8">
      <w:pPr>
        <w:spacing w:after="160" w:line="259" w:lineRule="auto"/>
        <w:jc w:val="left"/>
      </w:pPr>
      <w:r>
        <w:br w:type="page"/>
      </w:r>
    </w:p>
    <w:p w14:paraId="0DC9C473" w14:textId="0C86C673" w:rsidR="00D73E99" w:rsidRPr="00E82986" w:rsidRDefault="00D73E99" w:rsidP="00D73E99">
      <w:r w:rsidRPr="00E82986">
        <w:lastRenderedPageBreak/>
        <w:t xml:space="preserve">The </w:t>
      </w:r>
      <w:r w:rsidR="004608EE" w:rsidRPr="00E82986">
        <w:t xml:space="preserve">Intel 8085 </w:t>
      </w:r>
      <w:r w:rsidR="00B04932">
        <w:t>i</w:t>
      </w:r>
      <w:r w:rsidR="004608EE" w:rsidRPr="00E82986">
        <w:t xml:space="preserve">s an </w:t>
      </w:r>
      <w:r w:rsidR="004608EE" w:rsidRPr="00E82986">
        <w:rPr>
          <w:b/>
          <w:bCs/>
          <w:color w:val="66D9EE" w:themeColor="accent3"/>
        </w:rPr>
        <w:t>8-bit</w:t>
      </w:r>
      <w:r w:rsidR="004608EE" w:rsidRPr="00E82986">
        <w:t xml:space="preserve"> microprocessor with a </w:t>
      </w:r>
      <w:r w:rsidR="004608EE" w:rsidRPr="00E82986">
        <w:rPr>
          <w:b/>
          <w:bCs/>
          <w:color w:val="66D9EE" w:themeColor="accent3"/>
        </w:rPr>
        <w:t>16-bit address bus</w:t>
      </w:r>
      <w:r w:rsidR="004608EE" w:rsidRPr="00E82986">
        <w:t xml:space="preserve"> and an </w:t>
      </w:r>
      <w:r w:rsidR="004608EE" w:rsidRPr="00E82986">
        <w:rPr>
          <w:b/>
          <w:bCs/>
          <w:color w:val="66D9EE" w:themeColor="accent3"/>
        </w:rPr>
        <w:t>8-bit data bus</w:t>
      </w:r>
      <w:r w:rsidR="004608EE" w:rsidRPr="00E82986">
        <w:t xml:space="preserve">. It has </w:t>
      </w:r>
      <w:r w:rsidR="004608EE" w:rsidRPr="00E82986">
        <w:rPr>
          <w:b/>
          <w:bCs/>
          <w:color w:val="66D9EE" w:themeColor="accent3"/>
        </w:rPr>
        <w:t>40 pins</w:t>
      </w:r>
      <w:r w:rsidR="004608EE" w:rsidRPr="00E82986">
        <w:t>, in a Dual in Line Package (</w:t>
      </w:r>
      <w:r w:rsidR="004608EE" w:rsidRPr="00E82986">
        <w:rPr>
          <w:b/>
          <w:bCs/>
          <w:color w:val="66D9EE" w:themeColor="accent3"/>
        </w:rPr>
        <w:t>DIP</w:t>
      </w:r>
      <w:r w:rsidR="004608EE" w:rsidRPr="00E82986">
        <w:t>), meaning it has 20 pins each on two sides vertically</w:t>
      </w:r>
      <w:r w:rsidR="00326C18" w:rsidRPr="00E82986">
        <w:t xml:space="preserve">, as shown in the </w:t>
      </w:r>
      <w:r w:rsidR="00326C18" w:rsidRPr="00E82986">
        <w:rPr>
          <w:b/>
          <w:bCs/>
          <w:color w:val="66D9EE" w:themeColor="accent3"/>
        </w:rPr>
        <w:t>Pin Diagram</w:t>
      </w:r>
      <w:r w:rsidR="00326C18" w:rsidRPr="00E82986">
        <w:t xml:space="preserve"> below.</w:t>
      </w:r>
    </w:p>
    <w:p w14:paraId="7798657F" w14:textId="1EBF3C8C" w:rsidR="004608EE" w:rsidRPr="00E82986" w:rsidRDefault="004608EE" w:rsidP="004608EE">
      <w:pPr>
        <w:jc w:val="center"/>
      </w:pPr>
      <w:r w:rsidRPr="00E82986">
        <w:rPr>
          <w:noProof/>
        </w:rPr>
        <w:drawing>
          <wp:inline distT="0" distB="0" distL="0" distR="0" wp14:anchorId="27791BEC" wp14:editId="3CF821A6">
            <wp:extent cx="3085489" cy="4758774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058" cy="478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8294" w14:textId="3D9F4725" w:rsidR="00326C18" w:rsidRDefault="00326C18" w:rsidP="00326C18">
      <w:pPr>
        <w:rPr>
          <w:rFonts w:eastAsiaTheme="minorEastAsia"/>
        </w:rPr>
      </w:pPr>
      <w:r w:rsidRPr="00E82986">
        <w:t xml:space="preserve">In Assembly Language, the Intel 8085 had </w:t>
      </w:r>
      <w:r w:rsidRPr="00E82986">
        <w:rPr>
          <w:b/>
          <w:bCs/>
          <w:color w:val="66D9EE" w:themeColor="accent3"/>
        </w:rPr>
        <w:t>74 operation codes</w:t>
      </w:r>
      <w:r w:rsidRPr="00E82986">
        <w:t xml:space="preserve"> which could be used to generate a total of </w:t>
      </w:r>
      <w:r w:rsidRPr="00E82986">
        <w:rPr>
          <w:b/>
          <w:bCs/>
          <w:color w:val="66D9EE" w:themeColor="accent3"/>
        </w:rPr>
        <w:t>246 instructions</w:t>
      </w:r>
      <w:r w:rsidRPr="00E82986">
        <w:t xml:space="preserve">. For example, consider the instruction </w:t>
      </w:r>
      <w:r w:rsidR="00B976EE" w:rsidRPr="00351D13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MOV</w:t>
      </w:r>
      <w:r w:rsidRPr="00E82986">
        <w:rPr>
          <w:rFonts w:eastAsiaTheme="minorEastAsia"/>
        </w:rPr>
        <w:t>. This instruction ha</w:t>
      </w:r>
      <w:r w:rsidR="00B04932">
        <w:rPr>
          <w:rFonts w:eastAsiaTheme="minorEastAsia"/>
        </w:rPr>
        <w:t>s</w:t>
      </w:r>
      <w:r w:rsidRPr="00E82986">
        <w:rPr>
          <w:rFonts w:eastAsiaTheme="minorEastAsia"/>
        </w:rPr>
        <w:t xml:space="preserve"> a particular op-code. However, the instruction could be executed in a few ways, depending on what we want to achieve.</w:t>
      </w:r>
      <w:r w:rsidR="00351D13" w:rsidRPr="00E82986">
        <w:rPr>
          <w:rFonts w:eastAsiaTheme="minorEastAsia"/>
        </w:rPr>
        <w:t xml:space="preserve"> </w:t>
      </w:r>
      <w:r w:rsidR="00351D13" w:rsidRPr="00351D13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MOV </w:t>
      </w:r>
      <w:r w:rsidR="00351D13" w:rsidRPr="00351D13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A</w:t>
      </w:r>
      <w:r w:rsidR="00351D13" w:rsidRPr="00351D13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, </w:t>
      </w:r>
      <w:r w:rsidR="00351D13" w:rsidRPr="00351D13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B</w:t>
      </w:r>
      <w:r w:rsidRPr="00E82986">
        <w:rPr>
          <w:rFonts w:eastAsiaTheme="minorEastAsia"/>
        </w:rPr>
        <w:t xml:space="preserve"> could be one instruction, while</w:t>
      </w:r>
      <w:r w:rsidR="00351D13" w:rsidRPr="00E82986">
        <w:rPr>
          <w:rFonts w:eastAsiaTheme="minorEastAsia"/>
        </w:rPr>
        <w:t xml:space="preserve"> </w:t>
      </w:r>
      <w:r w:rsidR="00351D13" w:rsidRPr="00351D13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MOV </w:t>
      </w:r>
      <w:r w:rsidR="00351D13" w:rsidRPr="00E82986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C</w:t>
      </w:r>
      <w:r w:rsidR="00351D13" w:rsidRPr="00351D13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, </w:t>
      </w:r>
      <w:r w:rsidR="00351D13" w:rsidRPr="00E82986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D</w:t>
      </w:r>
      <w:r w:rsidRPr="00E82986">
        <w:rPr>
          <w:rFonts w:eastAsiaTheme="minorEastAsia"/>
        </w:rPr>
        <w:t xml:space="preserve"> is another. Thus, with the same op-code, we have achieved two different instructions.</w:t>
      </w:r>
    </w:p>
    <w:p w14:paraId="22793D2C" w14:textId="202C7596" w:rsidR="00E075A8" w:rsidRDefault="00E075A8">
      <w:pPr>
        <w:spacing w:after="160" w:line="259" w:lineRule="auto"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6E789460" w14:textId="0703C3EE" w:rsidR="00A170B9" w:rsidRPr="00E82986" w:rsidRDefault="00A170B9" w:rsidP="00A170B9">
      <w:pPr>
        <w:pStyle w:val="Heading2"/>
        <w:rPr>
          <w:rFonts w:eastAsiaTheme="minorEastAsia"/>
        </w:rPr>
      </w:pPr>
      <w:bookmarkStart w:id="0" w:name="_Toc83226708"/>
      <w:r w:rsidRPr="00E82986">
        <w:rPr>
          <w:rFonts w:eastAsiaTheme="minorEastAsia"/>
        </w:rPr>
        <w:lastRenderedPageBreak/>
        <w:t>Block Diagram</w:t>
      </w:r>
      <w:bookmarkEnd w:id="0"/>
    </w:p>
    <w:p w14:paraId="7A183936" w14:textId="71A3E709" w:rsidR="00326C18" w:rsidRPr="00E82986" w:rsidRDefault="00326C18" w:rsidP="00326C18">
      <w:pPr>
        <w:rPr>
          <w:rFonts w:eastAsiaTheme="minorEastAsia"/>
        </w:rPr>
      </w:pPr>
      <w:r w:rsidRPr="00E82986">
        <w:rPr>
          <w:rFonts w:eastAsiaTheme="minorEastAsia"/>
        </w:rPr>
        <w:t xml:space="preserve">The </w:t>
      </w:r>
      <w:r w:rsidRPr="00E82986">
        <w:rPr>
          <w:rFonts w:eastAsiaTheme="minorEastAsia"/>
          <w:b/>
          <w:bCs/>
          <w:color w:val="66D9EE" w:themeColor="accent3"/>
        </w:rPr>
        <w:t>Block Diagram</w:t>
      </w:r>
      <w:r w:rsidRPr="00E82986">
        <w:rPr>
          <w:rFonts w:eastAsiaTheme="minorEastAsia"/>
        </w:rPr>
        <w:t xml:space="preserve"> for the Intel 8085 is given below:</w:t>
      </w:r>
    </w:p>
    <w:p w14:paraId="37E33E2E" w14:textId="11710E85" w:rsidR="00326C18" w:rsidRPr="00E82986" w:rsidRDefault="00326C18" w:rsidP="00326C18">
      <w:pPr>
        <w:jc w:val="center"/>
      </w:pPr>
      <w:r w:rsidRPr="00E82986">
        <w:rPr>
          <w:noProof/>
        </w:rPr>
        <w:drawing>
          <wp:inline distT="0" distB="0" distL="0" distR="0" wp14:anchorId="70B3D36C" wp14:editId="33334AAC">
            <wp:extent cx="5472999" cy="3134387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872" cy="313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C009" w14:textId="318D7E99" w:rsidR="00A170B9" w:rsidRPr="00E82986" w:rsidRDefault="00A170B9" w:rsidP="00A170B9">
      <w:r w:rsidRPr="00E82986">
        <w:t xml:space="preserve">There are </w:t>
      </w:r>
      <w:r w:rsidRPr="00E82986">
        <w:rPr>
          <w:b/>
          <w:bCs/>
          <w:color w:val="66D9EE" w:themeColor="accent3"/>
        </w:rPr>
        <w:t>three</w:t>
      </w:r>
      <w:r w:rsidRPr="00E82986">
        <w:t xml:space="preserve"> basic parts to a microprocessor:</w:t>
      </w:r>
    </w:p>
    <w:p w14:paraId="1C3E80C3" w14:textId="26F80A75" w:rsidR="00A170B9" w:rsidRPr="00E82986" w:rsidRDefault="00A170B9" w:rsidP="00A170B9">
      <w:pPr>
        <w:pStyle w:val="ListParagraph"/>
        <w:numPr>
          <w:ilvl w:val="0"/>
          <w:numId w:val="1"/>
        </w:numPr>
      </w:pPr>
      <w:r w:rsidRPr="00E82986">
        <w:t>ALU</w:t>
      </w:r>
    </w:p>
    <w:p w14:paraId="14B5F9B5" w14:textId="0C0840EE" w:rsidR="00A170B9" w:rsidRPr="00E82986" w:rsidRDefault="00A170B9" w:rsidP="00A170B9">
      <w:pPr>
        <w:pStyle w:val="ListParagraph"/>
        <w:numPr>
          <w:ilvl w:val="0"/>
          <w:numId w:val="1"/>
        </w:numPr>
      </w:pPr>
      <w:r w:rsidRPr="00E82986">
        <w:t>Registers</w:t>
      </w:r>
    </w:p>
    <w:p w14:paraId="33AFA235" w14:textId="2C286576" w:rsidR="00A170B9" w:rsidRPr="00E82986" w:rsidRDefault="00A170B9" w:rsidP="00A170B9">
      <w:pPr>
        <w:pStyle w:val="ListParagraph"/>
        <w:numPr>
          <w:ilvl w:val="0"/>
          <w:numId w:val="1"/>
        </w:numPr>
      </w:pPr>
      <w:r w:rsidRPr="00E82986">
        <w:t>Control Unit</w:t>
      </w:r>
    </w:p>
    <w:p w14:paraId="24C92AF3" w14:textId="6C1C9237" w:rsidR="00A170B9" w:rsidRPr="00E82986" w:rsidRDefault="00A170B9" w:rsidP="00A170B9">
      <w:r w:rsidRPr="00E82986">
        <w:t xml:space="preserve">The </w:t>
      </w:r>
      <w:r w:rsidRPr="00E82986">
        <w:rPr>
          <w:b/>
          <w:bCs/>
          <w:color w:val="66D9EE" w:themeColor="accent3"/>
        </w:rPr>
        <w:t>ALU</w:t>
      </w:r>
      <w:r w:rsidRPr="00E82986">
        <w:t xml:space="preserve"> and </w:t>
      </w:r>
      <w:r w:rsidRPr="00E82986">
        <w:rPr>
          <w:b/>
          <w:bCs/>
          <w:color w:val="66D9EE" w:themeColor="accent3"/>
        </w:rPr>
        <w:t>CU</w:t>
      </w:r>
      <w:r w:rsidRPr="00E82986">
        <w:t xml:space="preserve"> are clearly marked in the diagram above, and additionally, we have several </w:t>
      </w:r>
      <w:r w:rsidRPr="00E82986">
        <w:rPr>
          <w:b/>
          <w:bCs/>
          <w:color w:val="66D9EE" w:themeColor="accent3"/>
        </w:rPr>
        <w:t>registers</w:t>
      </w:r>
      <w:r w:rsidRPr="00E82986">
        <w:t>.</w:t>
      </w:r>
    </w:p>
    <w:p w14:paraId="1F223142" w14:textId="563820A5" w:rsidR="00A170B9" w:rsidRPr="00E82986" w:rsidRDefault="00A170B9" w:rsidP="00A170B9">
      <w:r w:rsidRPr="00E82986">
        <w:t xml:space="preserve">Firstly, we have several </w:t>
      </w:r>
      <w:r w:rsidRPr="00E82986">
        <w:rPr>
          <w:b/>
          <w:bCs/>
          <w:color w:val="66D9EE" w:themeColor="accent3"/>
        </w:rPr>
        <w:t>8-bit</w:t>
      </w:r>
      <w:r w:rsidRPr="00E82986">
        <w:t xml:space="preserve"> registers:</w:t>
      </w:r>
    </w:p>
    <w:p w14:paraId="08D8BCB5" w14:textId="77777777" w:rsidR="00E12879" w:rsidRPr="00E82986" w:rsidRDefault="00E12879" w:rsidP="00A170B9">
      <w:pPr>
        <w:pStyle w:val="ListParagraph"/>
        <w:numPr>
          <w:ilvl w:val="0"/>
          <w:numId w:val="2"/>
        </w:numPr>
        <w:sectPr w:rsidR="00E12879" w:rsidRPr="00E8298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2492DA3" w14:textId="007E503C" w:rsidR="00A170B9" w:rsidRPr="00E82986" w:rsidRDefault="00A170B9" w:rsidP="00A170B9">
      <w:pPr>
        <w:pStyle w:val="ListParagraph"/>
        <w:numPr>
          <w:ilvl w:val="0"/>
          <w:numId w:val="2"/>
        </w:numPr>
      </w:pPr>
      <w:r w:rsidRPr="00E82986">
        <w:t>Accumulator</w:t>
      </w:r>
    </w:p>
    <w:p w14:paraId="7EBAA66A" w14:textId="328C93B3" w:rsidR="00A170B9" w:rsidRPr="00E82986" w:rsidRDefault="00A170B9" w:rsidP="00A170B9">
      <w:pPr>
        <w:pStyle w:val="ListParagraph"/>
        <w:numPr>
          <w:ilvl w:val="0"/>
          <w:numId w:val="2"/>
        </w:numPr>
      </w:pPr>
      <w:r w:rsidRPr="00E82986">
        <w:t>Temporary Register</w:t>
      </w:r>
    </w:p>
    <w:p w14:paraId="560B13CA" w14:textId="5367C16D" w:rsidR="00A170B9" w:rsidRPr="00E82986" w:rsidRDefault="00A170B9" w:rsidP="00A170B9">
      <w:pPr>
        <w:pStyle w:val="ListParagraph"/>
        <w:numPr>
          <w:ilvl w:val="0"/>
          <w:numId w:val="2"/>
        </w:numPr>
      </w:pPr>
      <w:r w:rsidRPr="00E82986">
        <w:t>Flag Register</w:t>
      </w:r>
    </w:p>
    <w:p w14:paraId="4E7464DD" w14:textId="269D37B2" w:rsidR="00A170B9" w:rsidRPr="00E82986" w:rsidRDefault="00A170B9" w:rsidP="00A170B9">
      <w:pPr>
        <w:pStyle w:val="ListParagraph"/>
        <w:numPr>
          <w:ilvl w:val="0"/>
          <w:numId w:val="2"/>
        </w:numPr>
      </w:pPr>
      <w:r w:rsidRPr="00E82986">
        <w:t>Instruction Register</w:t>
      </w:r>
    </w:p>
    <w:p w14:paraId="786E7789" w14:textId="511AC8E0" w:rsidR="00A170B9" w:rsidRPr="00E82986" w:rsidRDefault="00A170B9" w:rsidP="00A170B9">
      <w:pPr>
        <w:pStyle w:val="ListParagraph"/>
        <w:numPr>
          <w:ilvl w:val="0"/>
          <w:numId w:val="2"/>
        </w:numPr>
      </w:pPr>
      <w:r w:rsidRPr="00E82986">
        <w:rPr>
          <w:rFonts w:ascii="Victor Mono Medium" w:hAnsi="Victor Mono Medium"/>
          <w:sz w:val="21"/>
          <w:szCs w:val="21"/>
        </w:rPr>
        <w:t>B</w:t>
      </w:r>
      <w:r w:rsidRPr="00E82986">
        <w:t xml:space="preserve"> Register</w:t>
      </w:r>
    </w:p>
    <w:p w14:paraId="0B9919A9" w14:textId="6969047F" w:rsidR="00A170B9" w:rsidRPr="00E82986" w:rsidRDefault="00E82986" w:rsidP="00A170B9">
      <w:pPr>
        <w:pStyle w:val="ListParagraph"/>
        <w:numPr>
          <w:ilvl w:val="0"/>
          <w:numId w:val="2"/>
        </w:numPr>
      </w:pPr>
      <w:r w:rsidRPr="00E82986">
        <w:rPr>
          <w:rFonts w:ascii="Victor Mono Medium" w:hAnsi="Victor Mono Medium"/>
          <w:sz w:val="21"/>
          <w:szCs w:val="21"/>
        </w:rPr>
        <w:t>C</w:t>
      </w:r>
      <w:r w:rsidR="00A170B9" w:rsidRPr="00E82986">
        <w:t xml:space="preserve"> Register</w:t>
      </w:r>
    </w:p>
    <w:p w14:paraId="22661AE4" w14:textId="4D149BF4" w:rsidR="00A170B9" w:rsidRPr="00E82986" w:rsidRDefault="00E82986" w:rsidP="00A170B9">
      <w:pPr>
        <w:pStyle w:val="ListParagraph"/>
        <w:numPr>
          <w:ilvl w:val="0"/>
          <w:numId w:val="2"/>
        </w:numPr>
      </w:pPr>
      <w:r w:rsidRPr="00E82986">
        <w:rPr>
          <w:rFonts w:ascii="Victor Mono Medium" w:hAnsi="Victor Mono Medium"/>
          <w:sz w:val="21"/>
          <w:szCs w:val="21"/>
        </w:rPr>
        <w:t>D</w:t>
      </w:r>
      <w:r w:rsidR="00A170B9" w:rsidRPr="00E82986">
        <w:t xml:space="preserve"> Register</w:t>
      </w:r>
    </w:p>
    <w:p w14:paraId="35EA95A3" w14:textId="60A866E4" w:rsidR="00A170B9" w:rsidRPr="00E82986" w:rsidRDefault="00E82986" w:rsidP="00A170B9">
      <w:pPr>
        <w:pStyle w:val="ListParagraph"/>
        <w:numPr>
          <w:ilvl w:val="0"/>
          <w:numId w:val="2"/>
        </w:numPr>
      </w:pPr>
      <w:r w:rsidRPr="00E82986">
        <w:rPr>
          <w:rFonts w:ascii="Victor Mono Medium" w:hAnsi="Victor Mono Medium"/>
          <w:sz w:val="21"/>
          <w:szCs w:val="21"/>
        </w:rPr>
        <w:t>E</w:t>
      </w:r>
      <w:r w:rsidR="00A170B9" w:rsidRPr="00E82986">
        <w:t xml:space="preserve"> Register</w:t>
      </w:r>
    </w:p>
    <w:p w14:paraId="75F81586" w14:textId="6AEDE8E2" w:rsidR="00A170B9" w:rsidRPr="00E82986" w:rsidRDefault="00E82986" w:rsidP="00A170B9">
      <w:pPr>
        <w:pStyle w:val="ListParagraph"/>
        <w:numPr>
          <w:ilvl w:val="0"/>
          <w:numId w:val="2"/>
        </w:numPr>
      </w:pPr>
      <w:r w:rsidRPr="00E82986">
        <w:rPr>
          <w:rFonts w:ascii="Victor Mono Medium" w:hAnsi="Victor Mono Medium"/>
          <w:sz w:val="21"/>
          <w:szCs w:val="21"/>
        </w:rPr>
        <w:t>H</w:t>
      </w:r>
      <w:r w:rsidR="00A170B9" w:rsidRPr="00E82986">
        <w:t xml:space="preserve"> Register</w:t>
      </w:r>
    </w:p>
    <w:p w14:paraId="1927CB02" w14:textId="68C48C48" w:rsidR="00E12879" w:rsidRPr="00E82986" w:rsidRDefault="00E82986" w:rsidP="00A170B9">
      <w:pPr>
        <w:pStyle w:val="ListParagraph"/>
        <w:numPr>
          <w:ilvl w:val="0"/>
          <w:numId w:val="2"/>
        </w:numPr>
        <w:sectPr w:rsidR="00E12879" w:rsidRPr="00E82986" w:rsidSect="00E12879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  <w:r w:rsidRPr="00E82986">
        <w:rPr>
          <w:rFonts w:ascii="Victor Mono Medium" w:hAnsi="Victor Mono Medium"/>
          <w:sz w:val="21"/>
          <w:szCs w:val="21"/>
        </w:rPr>
        <w:t>L</w:t>
      </w:r>
      <w:r w:rsidR="00A170B9" w:rsidRPr="00E82986">
        <w:t xml:space="preserve"> Register</w:t>
      </w:r>
    </w:p>
    <w:p w14:paraId="37DFFA05" w14:textId="3DECF00C" w:rsidR="000E3A1B" w:rsidRPr="00E82986" w:rsidRDefault="000E3A1B" w:rsidP="000E3A1B">
      <w:r w:rsidRPr="00E82986">
        <w:t xml:space="preserve">There are also two </w:t>
      </w:r>
      <w:r w:rsidRPr="00E82986">
        <w:rPr>
          <w:b/>
          <w:bCs/>
          <w:color w:val="66D9EE" w:themeColor="accent3"/>
        </w:rPr>
        <w:t>16-bit</w:t>
      </w:r>
      <w:r w:rsidRPr="00E82986">
        <w:t xml:space="preserve"> registers</w:t>
      </w:r>
      <w:r w:rsidR="00DE00DD" w:rsidRPr="00E82986">
        <w:t>:</w:t>
      </w:r>
    </w:p>
    <w:p w14:paraId="45C1CF01" w14:textId="4C96C910" w:rsidR="00DE00DD" w:rsidRPr="00E82986" w:rsidRDefault="00DE00DD" w:rsidP="00DE00DD">
      <w:pPr>
        <w:pStyle w:val="ListParagraph"/>
        <w:numPr>
          <w:ilvl w:val="0"/>
          <w:numId w:val="2"/>
        </w:numPr>
      </w:pPr>
      <w:r w:rsidRPr="00E82986">
        <w:t>Stack Pointer</w:t>
      </w:r>
    </w:p>
    <w:p w14:paraId="4FAC52D0" w14:textId="11130E1C" w:rsidR="00DE00DD" w:rsidRPr="00E82986" w:rsidRDefault="00DE00DD" w:rsidP="00DE00DD">
      <w:pPr>
        <w:pStyle w:val="ListParagraph"/>
        <w:numPr>
          <w:ilvl w:val="0"/>
          <w:numId w:val="2"/>
        </w:numPr>
      </w:pPr>
      <w:r w:rsidRPr="00E82986">
        <w:t>Program Counter</w:t>
      </w:r>
    </w:p>
    <w:p w14:paraId="2310F894" w14:textId="4E015C74" w:rsidR="00DE00DD" w:rsidRPr="00E82986" w:rsidRDefault="00DE00DD" w:rsidP="00DE00DD"/>
    <w:p w14:paraId="2544A62F" w14:textId="12404C73" w:rsidR="00DE00DD" w:rsidRPr="00E82986" w:rsidRDefault="00DE00DD" w:rsidP="00DE00DD">
      <w:r w:rsidRPr="00E82986">
        <w:t>There are a few more parts that do not fit so neatly into categories.</w:t>
      </w:r>
    </w:p>
    <w:p w14:paraId="47C1A135" w14:textId="51C464CD" w:rsidR="00DE00DD" w:rsidRDefault="00DE00DD" w:rsidP="00DE00DD">
      <w:pPr>
        <w:pStyle w:val="ListParagraph"/>
        <w:numPr>
          <w:ilvl w:val="0"/>
          <w:numId w:val="4"/>
        </w:numPr>
      </w:pPr>
      <w:r w:rsidRPr="00E82986">
        <w:t xml:space="preserve">Instruction Decoder – The instruction from the </w:t>
      </w:r>
      <w:r w:rsidRPr="00E82986">
        <w:rPr>
          <w:b/>
          <w:bCs/>
          <w:color w:val="66D9EE" w:themeColor="accent3"/>
        </w:rPr>
        <w:t>Instruction Register</w:t>
      </w:r>
      <w:r w:rsidRPr="00E82986">
        <w:t xml:space="preserve"> is decoded here and sent to the ALU and the CU, both of which may require it.</w:t>
      </w:r>
    </w:p>
    <w:p w14:paraId="765BEEC7" w14:textId="77777777" w:rsidR="007B5E7C" w:rsidRPr="00E82986" w:rsidRDefault="007B5E7C" w:rsidP="007B5E7C">
      <w:pPr>
        <w:pStyle w:val="ListParagraph"/>
      </w:pPr>
    </w:p>
    <w:p w14:paraId="525765C8" w14:textId="3FE42E1F" w:rsidR="00DE00DD" w:rsidRDefault="00DE00DD" w:rsidP="00DE00DD">
      <w:pPr>
        <w:pStyle w:val="ListParagraph"/>
        <w:numPr>
          <w:ilvl w:val="0"/>
          <w:numId w:val="4"/>
        </w:numPr>
      </w:pPr>
      <w:r w:rsidRPr="00E82986">
        <w:t xml:space="preserve">Control Bus – The </w:t>
      </w:r>
      <w:r w:rsidRPr="00E82986">
        <w:rPr>
          <w:b/>
          <w:bCs/>
          <w:color w:val="66D9EE" w:themeColor="accent3"/>
        </w:rPr>
        <w:t>Clock</w:t>
      </w:r>
      <w:r w:rsidRPr="00E82986">
        <w:t xml:space="preserve">, </w:t>
      </w:r>
      <w:r w:rsidRPr="00E82986">
        <w:rPr>
          <w:b/>
          <w:bCs/>
          <w:color w:val="66D9EE" w:themeColor="accent3"/>
        </w:rPr>
        <w:t>Write</w:t>
      </w:r>
      <w:r w:rsidRPr="00E82986">
        <w:t xml:space="preserve"> and </w:t>
      </w:r>
      <w:r w:rsidRPr="00E82986">
        <w:rPr>
          <w:b/>
          <w:bCs/>
          <w:color w:val="66D9EE" w:themeColor="accent3"/>
        </w:rPr>
        <w:t>Read</w:t>
      </w:r>
      <w:r w:rsidRPr="00E82986">
        <w:t xml:space="preserve"> lines connected to the CU make up the Control Bus.</w:t>
      </w:r>
    </w:p>
    <w:p w14:paraId="7A8981F1" w14:textId="77777777" w:rsidR="007B5E7C" w:rsidRDefault="007B5E7C" w:rsidP="007B5E7C">
      <w:pPr>
        <w:pStyle w:val="ListParagraph"/>
      </w:pPr>
    </w:p>
    <w:p w14:paraId="07918884" w14:textId="20E30FC1" w:rsidR="00551C4C" w:rsidRDefault="00551C4C" w:rsidP="00DE00DD">
      <w:pPr>
        <w:pStyle w:val="ListParagraph"/>
        <w:numPr>
          <w:ilvl w:val="0"/>
          <w:numId w:val="4"/>
        </w:numPr>
      </w:pPr>
      <w:r w:rsidRPr="00E82986">
        <w:t xml:space="preserve">Data/Address Bus – The pins </w:t>
      </w:r>
      <w:r w:rsidRPr="00E82986">
        <w:rPr>
          <w:b/>
          <w:bCs/>
          <w:color w:val="66D9EE" w:themeColor="accent3"/>
        </w:rPr>
        <w:t>AD0</w:t>
      </w:r>
      <w:r w:rsidRPr="00E82986">
        <w:t xml:space="preserve"> to </w:t>
      </w:r>
      <w:r w:rsidRPr="00E82986">
        <w:rPr>
          <w:b/>
          <w:bCs/>
          <w:color w:val="66D9EE" w:themeColor="accent3"/>
        </w:rPr>
        <w:t>AD7</w:t>
      </w:r>
      <w:r w:rsidRPr="00E82986">
        <w:t xml:space="preserve"> are multiplexed and can be used both as address lines and as data lines.</w:t>
      </w:r>
    </w:p>
    <w:p w14:paraId="4ED3BE65" w14:textId="77777777" w:rsidR="007B5E7C" w:rsidRDefault="007B5E7C" w:rsidP="007B5E7C">
      <w:pPr>
        <w:pStyle w:val="ListParagraph"/>
      </w:pPr>
    </w:p>
    <w:p w14:paraId="03E46178" w14:textId="32D2AFE0" w:rsidR="00551C4C" w:rsidRDefault="00551C4C" w:rsidP="00DE00DD">
      <w:pPr>
        <w:pStyle w:val="ListParagraph"/>
        <w:numPr>
          <w:ilvl w:val="0"/>
          <w:numId w:val="4"/>
        </w:numPr>
      </w:pPr>
      <w:r w:rsidRPr="00E82986">
        <w:t xml:space="preserve">Address Bus – The pins </w:t>
      </w:r>
      <w:r w:rsidRPr="00E82986">
        <w:rPr>
          <w:b/>
          <w:bCs/>
          <w:color w:val="66D9EE" w:themeColor="accent3"/>
        </w:rPr>
        <w:t>A8</w:t>
      </w:r>
      <w:r w:rsidRPr="00E82986">
        <w:t xml:space="preserve"> to </w:t>
      </w:r>
      <w:r w:rsidRPr="00E82986">
        <w:rPr>
          <w:b/>
          <w:bCs/>
          <w:color w:val="66D9EE" w:themeColor="accent3"/>
        </w:rPr>
        <w:t>A15</w:t>
      </w:r>
      <w:r w:rsidRPr="00E82986">
        <w:t xml:space="preserve"> are used pure</w:t>
      </w:r>
      <w:r w:rsidR="008E7878">
        <w:t>ly</w:t>
      </w:r>
      <w:r w:rsidRPr="00E82986">
        <w:t xml:space="preserve"> as address line</w:t>
      </w:r>
      <w:r w:rsidR="008E7878">
        <w:t>s</w:t>
      </w:r>
      <w:r w:rsidRPr="00E82986">
        <w:t>, bringing the total address size up to 16-bits.</w:t>
      </w:r>
    </w:p>
    <w:p w14:paraId="635B2B2D" w14:textId="77777777" w:rsidR="007B5E7C" w:rsidRDefault="007B5E7C" w:rsidP="007B5E7C">
      <w:pPr>
        <w:pStyle w:val="ListParagraph"/>
      </w:pPr>
    </w:p>
    <w:p w14:paraId="1B96CD63" w14:textId="2C357D91" w:rsidR="00551C4C" w:rsidRPr="00E82986" w:rsidRDefault="00551C4C" w:rsidP="00DE00DD">
      <w:pPr>
        <w:pStyle w:val="ListParagraph"/>
        <w:numPr>
          <w:ilvl w:val="0"/>
          <w:numId w:val="4"/>
        </w:numPr>
      </w:pPr>
      <w:r w:rsidRPr="00E82986">
        <w:t>Controller for Address Latch – This controls the Address Lines.</w:t>
      </w:r>
    </w:p>
    <w:p w14:paraId="1B1EF367" w14:textId="0787CD7B" w:rsidR="00551C4C" w:rsidRPr="00E82986" w:rsidRDefault="00551C4C" w:rsidP="00551C4C">
      <w:r w:rsidRPr="00E82986">
        <w:t xml:space="preserve">The only thing remaining in the </w:t>
      </w:r>
      <w:r w:rsidR="00E12879" w:rsidRPr="00E82986">
        <w:t>diagram is the RAM, which is not a part of the processor.</w:t>
      </w:r>
    </w:p>
    <w:p w14:paraId="7FE29CF4" w14:textId="33AC4277" w:rsidR="00E12879" w:rsidRPr="00E82986" w:rsidRDefault="00E12879">
      <w:pPr>
        <w:spacing w:after="160" w:line="259" w:lineRule="auto"/>
        <w:jc w:val="left"/>
      </w:pPr>
      <w:r w:rsidRPr="00E82986">
        <w:br w:type="page"/>
      </w:r>
    </w:p>
    <w:p w14:paraId="727E9297" w14:textId="33212B6D" w:rsidR="00E12879" w:rsidRPr="00E82986" w:rsidRDefault="00E12879" w:rsidP="00E12879">
      <w:pPr>
        <w:pStyle w:val="Heading2"/>
      </w:pPr>
      <w:bookmarkStart w:id="1" w:name="_Toc83226709"/>
      <w:r w:rsidRPr="00E82986">
        <w:t>Pin Diagram</w:t>
      </w:r>
      <w:bookmarkEnd w:id="1"/>
    </w:p>
    <w:p w14:paraId="1A8BCE84" w14:textId="02956AD6" w:rsidR="00E12879" w:rsidRPr="00E82986" w:rsidRDefault="00E12879" w:rsidP="00E12879">
      <w:pPr>
        <w:jc w:val="center"/>
      </w:pPr>
      <w:r w:rsidRPr="00E82986">
        <w:rPr>
          <w:noProof/>
        </w:rPr>
        <w:drawing>
          <wp:inline distT="0" distB="0" distL="0" distR="0" wp14:anchorId="5A44D788" wp14:editId="0E71BA35">
            <wp:extent cx="2943683" cy="454006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255" cy="45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44F9" w14:textId="0BB10A6C" w:rsidR="00E12879" w:rsidRPr="00E82986" w:rsidRDefault="00E12879" w:rsidP="00E12879">
      <w:r w:rsidRPr="00E82986">
        <w:t>We will not be discussing all the pins, just the important ones.</w:t>
      </w:r>
    </w:p>
    <w:p w14:paraId="4FE99817" w14:textId="4204C01D" w:rsidR="00425B50" w:rsidRPr="00E82986" w:rsidRDefault="00E12879" w:rsidP="00533089">
      <w:pPr>
        <w:pStyle w:val="ListParagraph"/>
        <w:numPr>
          <w:ilvl w:val="0"/>
          <w:numId w:val="5"/>
        </w:numPr>
      </w:pPr>
      <w:r w:rsidRPr="00E82986">
        <w:t xml:space="preserve">VCC </w:t>
      </w:r>
      <w:r w:rsidR="00533089" w:rsidRPr="00E82986">
        <w:t xml:space="preserve">and </w:t>
      </w:r>
      <w:r w:rsidR="00425B50" w:rsidRPr="00E82986">
        <w:t xml:space="preserve">GND – </w:t>
      </w:r>
      <w:r w:rsidR="00533089" w:rsidRPr="00E82986">
        <w:rPr>
          <w:b/>
          <w:bCs/>
          <w:color w:val="66D9EE" w:themeColor="accent3"/>
        </w:rPr>
        <w:t>Power</w:t>
      </w:r>
      <w:r w:rsidR="00D634D6" w:rsidRPr="00E82986">
        <w:t xml:space="preserve"> comes</w:t>
      </w:r>
      <w:r w:rsidR="00533089" w:rsidRPr="00E82986">
        <w:t xml:space="preserve"> in</w:t>
      </w:r>
      <w:r w:rsidR="00D634D6" w:rsidRPr="00E82986">
        <w:t xml:space="preserve"> at VCC</w:t>
      </w:r>
      <w:r w:rsidR="00533089" w:rsidRPr="00E82986">
        <w:t xml:space="preserve"> and </w:t>
      </w:r>
      <w:r w:rsidR="00D634D6" w:rsidRPr="00E82986">
        <w:rPr>
          <w:b/>
          <w:bCs/>
          <w:color w:val="66D9EE" w:themeColor="accent3"/>
        </w:rPr>
        <w:t>n</w:t>
      </w:r>
      <w:r w:rsidR="00425B50" w:rsidRPr="00E82986">
        <w:rPr>
          <w:b/>
          <w:bCs/>
          <w:color w:val="66D9EE" w:themeColor="accent3"/>
        </w:rPr>
        <w:t>oise</w:t>
      </w:r>
      <w:r w:rsidR="00D634D6" w:rsidRPr="00E82986">
        <w:t xml:space="preserve"> goes</w:t>
      </w:r>
      <w:r w:rsidR="00425B50" w:rsidRPr="00E82986">
        <w:t xml:space="preserve"> out</w:t>
      </w:r>
      <w:r w:rsidR="00D634D6" w:rsidRPr="00E82986">
        <w:t xml:space="preserve"> at GND (Ground).</w:t>
      </w:r>
    </w:p>
    <w:p w14:paraId="08EDD3FC" w14:textId="77777777" w:rsidR="00D634D6" w:rsidRPr="00E82986" w:rsidRDefault="00D634D6" w:rsidP="00D634D6">
      <w:pPr>
        <w:pStyle w:val="ListParagraph"/>
      </w:pPr>
    </w:p>
    <w:p w14:paraId="13A8555E" w14:textId="12119CAE" w:rsidR="00425B50" w:rsidRPr="00E82986" w:rsidRDefault="00B178FC" w:rsidP="00425B50">
      <w:pPr>
        <w:pStyle w:val="ListParagraph"/>
        <w:numPr>
          <w:ilvl w:val="0"/>
          <w:numId w:val="5"/>
        </w:numPr>
      </w:pP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RD</m:t>
            </m:r>
          </m:e>
        </m:bar>
      </m:oMath>
      <w:r w:rsidR="00425B50" w:rsidRPr="00E82986">
        <w:t xml:space="preserve"> and </w:t>
      </w: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WR</m:t>
            </m:r>
          </m:e>
        </m:bar>
      </m:oMath>
      <w:r w:rsidR="00425B50" w:rsidRPr="00E82986">
        <w:t xml:space="preserve"> – </w:t>
      </w:r>
      <w:r w:rsidR="00425B50" w:rsidRPr="00E82986">
        <w:rPr>
          <w:b/>
          <w:bCs/>
          <w:color w:val="66D9EE" w:themeColor="accent3"/>
        </w:rPr>
        <w:t>Read</w:t>
      </w:r>
      <w:r w:rsidR="00425B50" w:rsidRPr="00E82986">
        <w:t xml:space="preserve"> and </w:t>
      </w:r>
      <w:r w:rsidR="00425B50" w:rsidRPr="00E82986">
        <w:rPr>
          <w:b/>
          <w:bCs/>
          <w:color w:val="66D9EE" w:themeColor="accent3"/>
        </w:rPr>
        <w:t>Write</w:t>
      </w:r>
      <w:r w:rsidR="00425B50" w:rsidRPr="00E82986">
        <w:t xml:space="preserve"> signals go out to memory or I/O devices</w:t>
      </w:r>
      <w:r w:rsidR="00D634D6" w:rsidRPr="00E82986">
        <w:t>.</w:t>
      </w:r>
    </w:p>
    <w:p w14:paraId="6A0DF787" w14:textId="77777777" w:rsidR="00D634D6" w:rsidRPr="00E82986" w:rsidRDefault="00D634D6" w:rsidP="00D634D6">
      <w:pPr>
        <w:pStyle w:val="ListParagraph"/>
      </w:pPr>
    </w:p>
    <w:p w14:paraId="2C679ED8" w14:textId="3F06186C" w:rsidR="00425B50" w:rsidRPr="00E82986" w:rsidRDefault="00B178FC" w:rsidP="00425B50">
      <w:pPr>
        <w:pStyle w:val="ListParagraph"/>
        <w:numPr>
          <w:ilvl w:val="0"/>
          <w:numId w:val="5"/>
        </w:numPr>
      </w:pPr>
      <m:oMath>
        <m:bar>
          <m:barPr>
            <m:pos m:val="top"/>
            <m:ctrlPr>
              <w:rPr>
                <w:rFonts w:ascii="Cambria Math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</w:rPr>
              <m:t>IO</m:t>
            </m:r>
          </m:e>
        </m:bar>
      </m:oMath>
      <w:r w:rsidR="00425B50" w:rsidRPr="00E82986">
        <w:t xml:space="preserve">/M </w:t>
      </w:r>
      <w:r w:rsidR="00533089" w:rsidRPr="00E82986">
        <w:t>–</w:t>
      </w:r>
      <w:r w:rsidR="00425B50" w:rsidRPr="00E82986">
        <w:t xml:space="preserve"> </w:t>
      </w:r>
      <w:r w:rsidR="008E7878">
        <w:t xml:space="preserve">A </w:t>
      </w:r>
      <w:r w:rsidR="00533089" w:rsidRPr="00E82986">
        <w:t xml:space="preserve">1 indicates that </w:t>
      </w:r>
      <w:r w:rsidR="00533089" w:rsidRPr="00E82986">
        <w:rPr>
          <w:b/>
          <w:bCs/>
          <w:color w:val="66D9EE" w:themeColor="accent3"/>
        </w:rPr>
        <w:t>memory</w:t>
      </w:r>
      <w:r w:rsidR="00533089" w:rsidRPr="00E82986">
        <w:t xml:space="preserve"> is being access; </w:t>
      </w:r>
      <w:r w:rsidR="008E7878">
        <w:t xml:space="preserve">a </w:t>
      </w:r>
      <w:r w:rsidR="00533089" w:rsidRPr="00E82986">
        <w:t>0 indicates</w:t>
      </w:r>
      <w:r w:rsidR="008E7878">
        <w:t xml:space="preserve"> an</w:t>
      </w:r>
      <w:r w:rsidR="00533089" w:rsidRPr="00E82986">
        <w:t xml:space="preserve"> </w:t>
      </w:r>
      <w:r w:rsidR="00533089" w:rsidRPr="00E82986">
        <w:rPr>
          <w:b/>
          <w:bCs/>
          <w:color w:val="66D9EE" w:themeColor="accent3"/>
        </w:rPr>
        <w:t>I/O</w:t>
      </w:r>
      <w:r w:rsidR="00533089" w:rsidRPr="00E82986">
        <w:t xml:space="preserve"> device is being accessed.</w:t>
      </w:r>
    </w:p>
    <w:p w14:paraId="37EB82CD" w14:textId="77777777" w:rsidR="00D634D6" w:rsidRPr="00E82986" w:rsidRDefault="00D634D6" w:rsidP="00D634D6">
      <w:pPr>
        <w:pStyle w:val="ListParagraph"/>
      </w:pPr>
    </w:p>
    <w:p w14:paraId="48086EFB" w14:textId="3C0137B4" w:rsidR="00533089" w:rsidRPr="007B5E7C" w:rsidRDefault="00533089" w:rsidP="00425B50">
      <w:pPr>
        <w:pStyle w:val="ListParagraph"/>
        <w:numPr>
          <w:ilvl w:val="0"/>
          <w:numId w:val="5"/>
        </w:numPr>
      </w:pPr>
      <w:r w:rsidRPr="00E82986">
        <w:rPr>
          <w:rFonts w:eastAsiaTheme="minorEastAsia"/>
        </w:rPr>
        <w:t xml:space="preserve">INTR and </w:t>
      </w:r>
      <m:oMath>
        <m:bar>
          <m:barPr>
            <m:pos m:val="top"/>
            <m:ctrlPr>
              <w:rPr>
                <w:rFonts w:ascii="Cambria Math" w:eastAsiaTheme="minorEastAsia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INTA</m:t>
            </m:r>
          </m:e>
        </m:bar>
      </m:oMath>
      <w:r w:rsidRPr="00E82986">
        <w:rPr>
          <w:rFonts w:eastAsiaTheme="minorEastAsia"/>
        </w:rPr>
        <w:t xml:space="preserve"> – </w:t>
      </w:r>
      <w:r w:rsidRPr="00E82986">
        <w:rPr>
          <w:rFonts w:eastAsiaTheme="minorEastAsia"/>
          <w:b/>
          <w:bCs/>
          <w:color w:val="66D9EE" w:themeColor="accent3"/>
        </w:rPr>
        <w:t>Interrupt requests</w:t>
      </w:r>
      <w:r w:rsidRPr="00E82986">
        <w:rPr>
          <w:rFonts w:eastAsiaTheme="minorEastAsia"/>
        </w:rPr>
        <w:t xml:space="preserve"> come in at INTR and </w:t>
      </w:r>
      <w:r w:rsidRPr="00E82986">
        <w:rPr>
          <w:rFonts w:eastAsiaTheme="minorEastAsia"/>
          <w:b/>
          <w:bCs/>
          <w:color w:val="66D9EE" w:themeColor="accent3"/>
        </w:rPr>
        <w:t>Interrupt Acknowledgements</w:t>
      </w:r>
      <w:r w:rsidRPr="00E82986">
        <w:rPr>
          <w:rFonts w:eastAsiaTheme="minorEastAsia"/>
        </w:rPr>
        <w:t xml:space="preserve"> are granted to processes of higher priority through </w:t>
      </w:r>
      <m:oMath>
        <m:bar>
          <m:barPr>
            <m:pos m:val="top"/>
            <m:ctrlPr>
              <w:rPr>
                <w:rFonts w:ascii="Cambria Math" w:eastAsiaTheme="minorEastAsia" w:hAnsi="Cambria Math"/>
              </w:rPr>
            </m:ctrlPr>
          </m:bar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INTA</m:t>
            </m:r>
          </m:e>
        </m:bar>
      </m:oMath>
      <w:r w:rsidRPr="00E82986">
        <w:rPr>
          <w:rFonts w:eastAsiaTheme="minorEastAsia"/>
        </w:rPr>
        <w:t>.</w:t>
      </w:r>
    </w:p>
    <w:p w14:paraId="6E48F546" w14:textId="77777777" w:rsidR="007B5E7C" w:rsidRDefault="007B5E7C" w:rsidP="007B5E7C">
      <w:pPr>
        <w:pStyle w:val="ListParagraph"/>
      </w:pPr>
    </w:p>
    <w:p w14:paraId="2242D0D0" w14:textId="4B4AFB84" w:rsidR="00D634D6" w:rsidRPr="00E82986" w:rsidRDefault="00D634D6" w:rsidP="00425B50">
      <w:pPr>
        <w:pStyle w:val="ListParagraph"/>
        <w:numPr>
          <w:ilvl w:val="0"/>
          <w:numId w:val="5"/>
        </w:numPr>
      </w:pPr>
      <w:r w:rsidRPr="00E82986">
        <w:t xml:space="preserve">HOLD and HLDA – </w:t>
      </w:r>
      <w:r w:rsidRPr="00E82986">
        <w:rPr>
          <w:b/>
          <w:bCs/>
          <w:color w:val="66D9EE" w:themeColor="accent3"/>
        </w:rPr>
        <w:t>HOLD signals</w:t>
      </w:r>
      <w:r w:rsidRPr="00E82986">
        <w:t xml:space="preserve"> come in from processes requesting DMA and </w:t>
      </w:r>
      <w:r w:rsidRPr="00E82986">
        <w:rPr>
          <w:b/>
          <w:bCs/>
          <w:color w:val="66D9EE" w:themeColor="accent3"/>
        </w:rPr>
        <w:t>HOLD Acknowledgements</w:t>
      </w:r>
      <w:r w:rsidRPr="00E82986">
        <w:t xml:space="preserve"> are sent out at HLDA.</w:t>
      </w:r>
    </w:p>
    <w:p w14:paraId="0BCC30EA" w14:textId="77777777" w:rsidR="00D634D6" w:rsidRPr="00E82986" w:rsidRDefault="00D634D6" w:rsidP="00D634D6">
      <w:pPr>
        <w:pStyle w:val="ListParagraph"/>
      </w:pPr>
    </w:p>
    <w:p w14:paraId="169FCEC6" w14:textId="18FFC7DB" w:rsidR="00D634D6" w:rsidRPr="00E82986" w:rsidRDefault="00D634D6" w:rsidP="00425B50">
      <w:pPr>
        <w:pStyle w:val="ListParagraph"/>
        <w:numPr>
          <w:ilvl w:val="0"/>
          <w:numId w:val="5"/>
        </w:numPr>
      </w:pPr>
      <w:r w:rsidRPr="00E82986">
        <w:t xml:space="preserve">ALE – </w:t>
      </w:r>
      <w:r w:rsidRPr="00E82986">
        <w:rPr>
          <w:b/>
          <w:bCs/>
          <w:color w:val="66D9EE" w:themeColor="accent3"/>
        </w:rPr>
        <w:t>Address Latch Enable</w:t>
      </w:r>
      <w:r w:rsidR="00540992" w:rsidRPr="00E82986">
        <w:t xml:space="preserve"> sends 1 to indicate that AD0 – AD7 are being used to send out </w:t>
      </w:r>
      <w:r w:rsidR="00540992" w:rsidRPr="00E82986">
        <w:rPr>
          <w:b/>
          <w:bCs/>
          <w:color w:val="66D9EE" w:themeColor="accent3"/>
        </w:rPr>
        <w:t>addresses</w:t>
      </w:r>
      <w:r w:rsidR="00540992" w:rsidRPr="00E82986">
        <w:t xml:space="preserve">. It sends 0 to indicate that they are being used to send out </w:t>
      </w:r>
      <w:r w:rsidR="00540992" w:rsidRPr="00E82986">
        <w:rPr>
          <w:b/>
          <w:bCs/>
          <w:color w:val="66D9EE" w:themeColor="accent3"/>
        </w:rPr>
        <w:t>data</w:t>
      </w:r>
      <w:r w:rsidR="00540992" w:rsidRPr="00E82986">
        <w:t>. This saves space since we do not need to have more pins for a data bus.</w:t>
      </w:r>
    </w:p>
    <w:p w14:paraId="27A2DA9A" w14:textId="5C1D2CF5" w:rsidR="001D5BA5" w:rsidRPr="00E82986" w:rsidRDefault="001D5BA5">
      <w:pPr>
        <w:spacing w:after="160" w:line="259" w:lineRule="auto"/>
        <w:jc w:val="left"/>
      </w:pPr>
      <w:r w:rsidRPr="00E82986">
        <w:br w:type="page"/>
      </w:r>
    </w:p>
    <w:p w14:paraId="6652AB1D" w14:textId="4E9CF34A" w:rsidR="001D5BA5" w:rsidRPr="00E82986" w:rsidRDefault="001D5BA5" w:rsidP="001D5BA5">
      <w:pPr>
        <w:pStyle w:val="Heading2"/>
      </w:pPr>
      <w:bookmarkStart w:id="2" w:name="_Toc83226710"/>
      <w:r w:rsidRPr="00E82986">
        <w:t>Memory</w:t>
      </w:r>
      <w:bookmarkEnd w:id="2"/>
    </w:p>
    <w:p w14:paraId="762E3BEA" w14:textId="4F8751D1" w:rsidR="001D5BA5" w:rsidRPr="00E82986" w:rsidRDefault="001D5BA5" w:rsidP="001D5BA5">
      <w:r w:rsidRPr="00E82986">
        <w:t>Memory is divided into two parts, RAM and Registers.</w:t>
      </w:r>
    </w:p>
    <w:p w14:paraId="155A93D3" w14:textId="10521DD7" w:rsidR="001D5BA5" w:rsidRPr="00E82986" w:rsidRDefault="001D5BA5" w:rsidP="001D5BA5">
      <w:r w:rsidRPr="00E82986">
        <w:t xml:space="preserve">There are a total of </w:t>
      </w:r>
      <w:r w:rsidRPr="00E82986">
        <w:rPr>
          <w:b/>
          <w:bCs/>
          <w:color w:val="66D9EE" w:themeColor="accent3"/>
        </w:rPr>
        <w:t>11</w:t>
      </w:r>
      <w:r w:rsidRPr="00E82986">
        <w:t xml:space="preserve"> registers and 1 </w:t>
      </w:r>
      <w:r w:rsidRPr="00E82986">
        <w:rPr>
          <w:b/>
          <w:bCs/>
          <w:color w:val="66D9EE" w:themeColor="accent3"/>
        </w:rPr>
        <w:t>temporary</w:t>
      </w:r>
      <w:r w:rsidRPr="00E82986">
        <w:t xml:space="preserve"> register. The temporary register is considered separately because it is not mandatory to have. These registers are classified based on their functionality.</w:t>
      </w:r>
    </w:p>
    <w:p w14:paraId="394F8451" w14:textId="13911C42" w:rsidR="00DF2666" w:rsidRPr="00E82986" w:rsidRDefault="00DF2666" w:rsidP="00DF2666">
      <w:pPr>
        <w:pStyle w:val="ListParagraph"/>
        <w:numPr>
          <w:ilvl w:val="0"/>
          <w:numId w:val="7"/>
        </w:numPr>
      </w:pPr>
      <w:r w:rsidRPr="00E82986">
        <w:t xml:space="preserve">Accumulator – Holds the latest </w:t>
      </w:r>
      <w:r w:rsidRPr="00E82986">
        <w:rPr>
          <w:b/>
          <w:bCs/>
          <w:color w:val="66D9EE" w:themeColor="accent3"/>
        </w:rPr>
        <w:t>result</w:t>
      </w:r>
      <w:r w:rsidRPr="00E82986">
        <w:t xml:space="preserve"> from the </w:t>
      </w:r>
      <w:r w:rsidRPr="00E82986">
        <w:rPr>
          <w:b/>
          <w:bCs/>
          <w:color w:val="66D9EE" w:themeColor="accent3"/>
        </w:rPr>
        <w:t>accumulator</w:t>
      </w:r>
    </w:p>
    <w:p w14:paraId="5DAE9270" w14:textId="77777777" w:rsidR="007B5E7C" w:rsidRPr="007B5E7C" w:rsidRDefault="007B5E7C" w:rsidP="007B5E7C">
      <w:pPr>
        <w:pStyle w:val="ListParagraph"/>
      </w:pPr>
    </w:p>
    <w:p w14:paraId="2E01FA34" w14:textId="23A3CAFA" w:rsidR="00DF2666" w:rsidRPr="00E82986" w:rsidRDefault="00E82986" w:rsidP="00DF2666">
      <w:pPr>
        <w:pStyle w:val="ListParagraph"/>
        <w:numPr>
          <w:ilvl w:val="0"/>
          <w:numId w:val="7"/>
        </w:numPr>
      </w:pPr>
      <w:r w:rsidRPr="00E82986">
        <w:rPr>
          <w:rFonts w:ascii="Victor Mono Medium" w:hAnsi="Victor Mono Medium"/>
          <w:sz w:val="21"/>
          <w:szCs w:val="21"/>
        </w:rPr>
        <w:t>B</w:t>
      </w:r>
      <w:r w:rsidR="00DF2666" w:rsidRPr="00E82986">
        <w:t xml:space="preserve">, </w:t>
      </w:r>
      <w:r w:rsidRPr="00E82986">
        <w:rPr>
          <w:rFonts w:ascii="Victor Mono Medium" w:hAnsi="Victor Mono Medium"/>
          <w:sz w:val="21"/>
          <w:szCs w:val="21"/>
        </w:rPr>
        <w:t>C</w:t>
      </w:r>
      <w:r w:rsidR="00DF2666" w:rsidRPr="00E82986">
        <w:t xml:space="preserve">, </w:t>
      </w:r>
      <w:r w:rsidRPr="00E82986">
        <w:rPr>
          <w:rFonts w:ascii="Victor Mono Medium" w:hAnsi="Victor Mono Medium"/>
          <w:sz w:val="21"/>
          <w:szCs w:val="21"/>
        </w:rPr>
        <w:t>D</w:t>
      </w:r>
      <w:r w:rsidR="00DF2666" w:rsidRPr="00E82986">
        <w:t xml:space="preserve">, </w:t>
      </w:r>
      <w:r w:rsidRPr="00E82986">
        <w:rPr>
          <w:rFonts w:ascii="Victor Mono Medium" w:hAnsi="Victor Mono Medium"/>
          <w:sz w:val="21"/>
          <w:szCs w:val="21"/>
        </w:rPr>
        <w:t>E</w:t>
      </w:r>
      <w:r w:rsidR="00DF2666" w:rsidRPr="00E82986">
        <w:t xml:space="preserve">, </w:t>
      </w:r>
      <w:r w:rsidRPr="00E82986">
        <w:rPr>
          <w:rFonts w:ascii="Victor Mono Medium" w:hAnsi="Victor Mono Medium"/>
          <w:sz w:val="21"/>
          <w:szCs w:val="21"/>
        </w:rPr>
        <w:t>H</w:t>
      </w:r>
      <w:r w:rsidR="00DF2666" w:rsidRPr="00E82986">
        <w:t xml:space="preserve">, </w:t>
      </w:r>
      <w:r w:rsidRPr="00E82986">
        <w:rPr>
          <w:rFonts w:ascii="Victor Mono Medium" w:hAnsi="Victor Mono Medium"/>
          <w:sz w:val="21"/>
          <w:szCs w:val="21"/>
        </w:rPr>
        <w:t>L</w:t>
      </w:r>
      <w:r w:rsidR="00DF2666" w:rsidRPr="00E82986">
        <w:t xml:space="preserve"> – </w:t>
      </w:r>
      <w:r w:rsidR="00DF2666" w:rsidRPr="00E82986">
        <w:rPr>
          <w:b/>
          <w:bCs/>
          <w:color w:val="66D9EE" w:themeColor="accent3"/>
        </w:rPr>
        <w:t>General purpose</w:t>
      </w:r>
      <w:r w:rsidR="00DF2666" w:rsidRPr="00E82986">
        <w:t xml:space="preserve"> registers; the </w:t>
      </w:r>
      <w:r w:rsidRPr="00E82986">
        <w:rPr>
          <w:rFonts w:ascii="Victor Mono Medium" w:hAnsi="Victor Mono Medium"/>
          <w:sz w:val="21"/>
          <w:szCs w:val="21"/>
        </w:rPr>
        <w:t>HL</w:t>
      </w:r>
      <w:r w:rsidR="00DF2666" w:rsidRPr="00E82986">
        <w:t xml:space="preserve"> pair can be used for </w:t>
      </w:r>
      <w:r w:rsidR="00DF2666" w:rsidRPr="00E82986">
        <w:rPr>
          <w:b/>
          <w:bCs/>
          <w:color w:val="66D9EE" w:themeColor="accent3"/>
        </w:rPr>
        <w:t>indirect addressing</w:t>
      </w:r>
    </w:p>
    <w:p w14:paraId="3CB6BB95" w14:textId="77777777" w:rsidR="007B5E7C" w:rsidRDefault="007B5E7C" w:rsidP="007B5E7C">
      <w:pPr>
        <w:pStyle w:val="ListParagraph"/>
      </w:pPr>
    </w:p>
    <w:p w14:paraId="46741E38" w14:textId="0D34C6AE" w:rsidR="00DF2666" w:rsidRPr="00E82986" w:rsidRDefault="00DF2666" w:rsidP="00DF2666">
      <w:pPr>
        <w:pStyle w:val="ListParagraph"/>
        <w:numPr>
          <w:ilvl w:val="0"/>
          <w:numId w:val="7"/>
        </w:numPr>
      </w:pPr>
      <w:r w:rsidRPr="00E82986">
        <w:t xml:space="preserve">Program Counter </w:t>
      </w:r>
      <w:r w:rsidR="00B80B0B" w:rsidRPr="00E82986">
        <w:t>–</w:t>
      </w:r>
      <w:r w:rsidRPr="00E82986">
        <w:t xml:space="preserve"> </w:t>
      </w:r>
      <w:r w:rsidR="00B80B0B" w:rsidRPr="00E82986">
        <w:t xml:space="preserve">The only 16-bit register; holds the address of the </w:t>
      </w:r>
      <w:r w:rsidR="00B80B0B" w:rsidRPr="00E82986">
        <w:rPr>
          <w:b/>
          <w:bCs/>
          <w:color w:val="66D9EE" w:themeColor="accent3"/>
        </w:rPr>
        <w:t>next instruction</w:t>
      </w:r>
      <w:r w:rsidR="00B80B0B" w:rsidRPr="00E82986">
        <w:t xml:space="preserve"> that will be executed</w:t>
      </w:r>
    </w:p>
    <w:p w14:paraId="454C6901" w14:textId="77777777" w:rsidR="007B5E7C" w:rsidRDefault="007B5E7C" w:rsidP="007B5E7C">
      <w:pPr>
        <w:pStyle w:val="ListParagraph"/>
      </w:pPr>
    </w:p>
    <w:p w14:paraId="34BF583D" w14:textId="494709B6" w:rsidR="00B80B0B" w:rsidRPr="00E82986" w:rsidRDefault="00B80B0B" w:rsidP="00DF2666">
      <w:pPr>
        <w:pStyle w:val="ListParagraph"/>
        <w:numPr>
          <w:ilvl w:val="0"/>
          <w:numId w:val="7"/>
        </w:numPr>
      </w:pPr>
      <w:r w:rsidRPr="00E82986">
        <w:t xml:space="preserve">Instruction Register – Holds the </w:t>
      </w:r>
      <w:r w:rsidRPr="00E82986">
        <w:rPr>
          <w:b/>
          <w:bCs/>
          <w:color w:val="66D9EE" w:themeColor="accent3"/>
        </w:rPr>
        <w:t>instruction</w:t>
      </w:r>
      <w:r w:rsidRPr="00E82986">
        <w:t xml:space="preserve"> currently being executed</w:t>
      </w:r>
    </w:p>
    <w:p w14:paraId="03FE0856" w14:textId="77777777" w:rsidR="007B5E7C" w:rsidRDefault="007B5E7C" w:rsidP="007B5E7C">
      <w:pPr>
        <w:pStyle w:val="ListParagraph"/>
      </w:pPr>
    </w:p>
    <w:p w14:paraId="062FCF01" w14:textId="1F6515B2" w:rsidR="00B80B0B" w:rsidRPr="00E82986" w:rsidRDefault="00B80B0B" w:rsidP="00DF2666">
      <w:pPr>
        <w:pStyle w:val="ListParagraph"/>
        <w:numPr>
          <w:ilvl w:val="0"/>
          <w:numId w:val="7"/>
        </w:numPr>
      </w:pPr>
      <w:r w:rsidRPr="00E82986">
        <w:t xml:space="preserve">Stack Pointer – Used during </w:t>
      </w:r>
      <w:r w:rsidRPr="00E82986">
        <w:rPr>
          <w:b/>
          <w:bCs/>
          <w:color w:val="66D9EE" w:themeColor="accent3"/>
        </w:rPr>
        <w:t>subroutine calls</w:t>
      </w:r>
      <w:r w:rsidRPr="00E82986">
        <w:t xml:space="preserve"> and </w:t>
      </w:r>
      <w:r w:rsidRPr="00E82986">
        <w:rPr>
          <w:b/>
          <w:bCs/>
          <w:color w:val="66D9EE" w:themeColor="accent3"/>
        </w:rPr>
        <w:t>execution</w:t>
      </w:r>
    </w:p>
    <w:p w14:paraId="675EBBA4" w14:textId="77777777" w:rsidR="007B5E7C" w:rsidRDefault="007B5E7C" w:rsidP="007B5E7C">
      <w:pPr>
        <w:pStyle w:val="ListParagraph"/>
      </w:pPr>
    </w:p>
    <w:p w14:paraId="64F511E3" w14:textId="43928756" w:rsidR="00B80B0B" w:rsidRPr="00E82986" w:rsidRDefault="00B80B0B" w:rsidP="00DF2666">
      <w:pPr>
        <w:pStyle w:val="ListParagraph"/>
        <w:numPr>
          <w:ilvl w:val="0"/>
          <w:numId w:val="7"/>
        </w:numPr>
      </w:pPr>
      <w:r w:rsidRPr="00E82986">
        <w:t xml:space="preserve">Address Latch – </w:t>
      </w:r>
      <w:r w:rsidRPr="00E82986">
        <w:rPr>
          <w:b/>
          <w:bCs/>
          <w:color w:val="66D9EE" w:themeColor="accent3"/>
        </w:rPr>
        <w:t>Increments/decrements</w:t>
      </w:r>
      <w:r w:rsidRPr="00E82986">
        <w:t xml:space="preserve"> the address </w:t>
      </w:r>
      <w:r w:rsidR="004B4166" w:rsidRPr="00E82986">
        <w:t xml:space="preserve">before sending it to the </w:t>
      </w:r>
      <w:r w:rsidR="004B4166" w:rsidRPr="00E82986">
        <w:rPr>
          <w:b/>
          <w:bCs/>
          <w:color w:val="66D9EE" w:themeColor="accent3"/>
        </w:rPr>
        <w:t>address buffer</w:t>
      </w:r>
    </w:p>
    <w:p w14:paraId="36CAF26E" w14:textId="3A6FB710" w:rsidR="001D5BA5" w:rsidRPr="00E82986" w:rsidRDefault="001D5BA5" w:rsidP="001D5BA5">
      <w:pPr>
        <w:rPr>
          <w:rFonts w:eastAsiaTheme="minorEastAsia"/>
        </w:rPr>
      </w:pPr>
      <w:r w:rsidRPr="00E82986">
        <w:t xml:space="preserve">The RAM on the other hand has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16</m:t>
            </m:r>
          </m:sup>
        </m:sSup>
        <m:r>
          <m:rPr>
            <m:sty m:val="p"/>
          </m:rPr>
          <w:rPr>
            <w:rFonts w:ascii="Cambria Math" w:hAnsi="Cambria Math"/>
          </w:rPr>
          <m:t>=65536</m:t>
        </m:r>
      </m:oMath>
      <w:r w:rsidRPr="00E82986">
        <w:t xml:space="preserve"> memory locations, each with 8 bits of memory.</w:t>
      </w:r>
      <w:r w:rsidR="00DF2666" w:rsidRPr="00E82986">
        <w:t xml:space="preserve"> Thus, there is a total of </w:t>
      </w:r>
      <m:oMath>
        <m:r>
          <m:rPr>
            <m:sty m:val="p"/>
          </m:rPr>
          <w:rPr>
            <w:rFonts w:ascii="Cambria Math" w:hAnsi="Cambria Math"/>
          </w:rPr>
          <m:t>64 kb</m:t>
        </m:r>
      </m:oMath>
      <w:r w:rsidR="00DF2666" w:rsidRPr="00E82986">
        <w:rPr>
          <w:rFonts w:eastAsiaTheme="minorEastAsia"/>
        </w:rPr>
        <w:t xml:space="preserve"> of memory. The addresses go from </w:t>
      </w:r>
      <m:oMath>
        <m:r>
          <m:rPr>
            <m:sty m:val="p"/>
          </m:rPr>
          <w:rPr>
            <w:rFonts w:ascii="Cambria Math" w:eastAsiaTheme="minorEastAsia" w:hAnsi="Cambria Math"/>
          </w:rPr>
          <m:t>0000</m:t>
        </m:r>
      </m:oMath>
      <w:r w:rsidR="00DF2666" w:rsidRPr="00E82986">
        <w:rPr>
          <w:rFonts w:eastAsiaTheme="minorEastAsia"/>
        </w:rPr>
        <w:t xml:space="preserve"> to </w:t>
      </w:r>
      <m:oMath>
        <m:r>
          <m:rPr>
            <m:sty m:val="p"/>
          </m:rPr>
          <w:rPr>
            <w:rFonts w:ascii="Cambria Math" w:eastAsiaTheme="minorEastAsia" w:hAnsi="Cambria Math"/>
          </w:rPr>
          <m:t>FFFF</m:t>
        </m:r>
      </m:oMath>
      <w:r w:rsidR="00DF2666" w:rsidRPr="00E82986">
        <w:rPr>
          <w:rFonts w:eastAsiaTheme="minorEastAsia"/>
        </w:rPr>
        <w:t xml:space="preserve"> in hex.</w:t>
      </w:r>
    </w:p>
    <w:p w14:paraId="1C578423" w14:textId="64750609" w:rsidR="00066520" w:rsidRPr="00E82986" w:rsidRDefault="00066520" w:rsidP="001D5BA5">
      <w:pPr>
        <w:rPr>
          <w:rFonts w:eastAsiaTheme="minorEastAsia"/>
        </w:rPr>
      </w:pPr>
    </w:p>
    <w:p w14:paraId="78756082" w14:textId="774371A7" w:rsidR="00066520" w:rsidRPr="00E82986" w:rsidRDefault="00066520" w:rsidP="00066520">
      <w:pPr>
        <w:pStyle w:val="Heading3"/>
      </w:pPr>
      <w:bookmarkStart w:id="3" w:name="_Toc83226711"/>
      <w:r w:rsidRPr="00E82986">
        <w:t>Indirect Addressing</w:t>
      </w:r>
      <w:bookmarkEnd w:id="3"/>
    </w:p>
    <w:p w14:paraId="716C0E66" w14:textId="4A46C633" w:rsidR="00066520" w:rsidRPr="00E82986" w:rsidRDefault="00066520" w:rsidP="00066520">
      <w:r w:rsidRPr="00E82986">
        <w:t xml:space="preserve">We mentioned </w:t>
      </w:r>
      <w:r w:rsidRPr="00E82986">
        <w:rPr>
          <w:b/>
          <w:bCs/>
          <w:color w:val="66D9EE" w:themeColor="accent3"/>
        </w:rPr>
        <w:t>indirect addressing</w:t>
      </w:r>
      <w:r w:rsidRPr="00E82986">
        <w:t xml:space="preserve"> above. To understand this, we first need to understand direct addressing.</w:t>
      </w:r>
    </w:p>
    <w:p w14:paraId="7F55AD58" w14:textId="77777777" w:rsidR="00E82986" w:rsidRDefault="00E82986" w:rsidP="00E82986">
      <w:pPr>
        <w:pStyle w:val="HTMLPreformatted"/>
        <w:shd w:val="clear" w:color="auto" w:fill="0F0F0F"/>
        <w:rPr>
          <w:rFonts w:ascii="Victor Mono Medium" w:hAnsi="Victor Mono Medium"/>
          <w:color w:val="F92772"/>
          <w:sz w:val="21"/>
          <w:szCs w:val="21"/>
        </w:rPr>
      </w:pPr>
    </w:p>
    <w:p w14:paraId="0EEF3CB9" w14:textId="53FF2C5C" w:rsidR="00E82986" w:rsidRDefault="00E82986" w:rsidP="00E82986">
      <w:pPr>
        <w:pStyle w:val="HTMLPreformatted"/>
        <w:shd w:val="clear" w:color="auto" w:fill="0F0F0F"/>
        <w:rPr>
          <w:rFonts w:ascii="Victor Mono Medium" w:hAnsi="Victor Mono Medium"/>
          <w:color w:val="EEFFFF"/>
          <w:sz w:val="21"/>
          <w:szCs w:val="21"/>
        </w:rPr>
      </w:pPr>
      <w:r>
        <w:rPr>
          <w:rFonts w:ascii="Victor Mono Medium" w:hAnsi="Victor Mono Medium"/>
          <w:color w:val="F92772"/>
          <w:sz w:val="21"/>
          <w:szCs w:val="21"/>
        </w:rPr>
        <w:t xml:space="preserve">MOV </w:t>
      </w:r>
      <w:r>
        <w:rPr>
          <w:rFonts w:ascii="Victor Mono Medium" w:hAnsi="Victor Mono Medium"/>
          <w:color w:val="EEFFFF"/>
          <w:sz w:val="21"/>
          <w:szCs w:val="21"/>
        </w:rPr>
        <w:t>B</w:t>
      </w:r>
      <w:r>
        <w:rPr>
          <w:rFonts w:ascii="Victor Mono Medium" w:hAnsi="Victor Mono Medium"/>
          <w:color w:val="F92772"/>
          <w:sz w:val="21"/>
          <w:szCs w:val="21"/>
        </w:rPr>
        <w:t xml:space="preserve">, </w:t>
      </w:r>
      <w:r w:rsidRPr="00724485">
        <w:rPr>
          <w:rFonts w:ascii="Victor Mono Medium" w:hAnsi="Victor Mono Medium"/>
          <w:color w:val="F92772" w:themeColor="accent5"/>
          <w:sz w:val="21"/>
          <w:szCs w:val="21"/>
        </w:rPr>
        <w:t>[</w:t>
      </w:r>
      <w:r>
        <w:rPr>
          <w:rFonts w:ascii="Victor Mono Medium" w:hAnsi="Victor Mono Medium"/>
          <w:color w:val="EEFFFF"/>
          <w:sz w:val="21"/>
          <w:szCs w:val="21"/>
        </w:rPr>
        <w:t>FFFA</w:t>
      </w:r>
      <w:r w:rsidRPr="00724485">
        <w:rPr>
          <w:rFonts w:ascii="Victor Mono Medium" w:hAnsi="Victor Mono Medium"/>
          <w:color w:val="F92772" w:themeColor="accent5"/>
          <w:sz w:val="21"/>
          <w:szCs w:val="21"/>
        </w:rPr>
        <w:t>]</w:t>
      </w:r>
    </w:p>
    <w:p w14:paraId="7F895E9A" w14:textId="16F1B7DD" w:rsidR="00E82986" w:rsidRDefault="00E82986" w:rsidP="00E82986">
      <w:pPr>
        <w:pStyle w:val="HTMLPreformatted"/>
        <w:shd w:val="clear" w:color="auto" w:fill="0F0F0F"/>
        <w:jc w:val="right"/>
        <w:rPr>
          <w:rFonts w:ascii="Victor Mono Medium" w:hAnsi="Victor Mono Medium"/>
          <w:color w:val="EEFFFF"/>
          <w:sz w:val="21"/>
          <w:szCs w:val="21"/>
        </w:rPr>
      </w:pPr>
      <w:r>
        <w:rPr>
          <w:rFonts w:ascii="Victor Mono Medium" w:hAnsi="Victor Mono Medium"/>
          <w:color w:val="EEFFFF"/>
          <w:sz w:val="21"/>
          <w:szCs w:val="21"/>
        </w:rPr>
        <w:t>ASSEMBLY</w:t>
      </w:r>
    </w:p>
    <w:p w14:paraId="4E867EFE" w14:textId="77777777" w:rsidR="00E82986" w:rsidRDefault="00E82986" w:rsidP="00E82986">
      <w:pPr>
        <w:spacing w:after="0"/>
      </w:pPr>
    </w:p>
    <w:p w14:paraId="2869FB9B" w14:textId="50BCF1A2" w:rsidR="00066520" w:rsidRPr="00E82986" w:rsidRDefault="00066520" w:rsidP="00066520">
      <w:r w:rsidRPr="00E82986">
        <w:t xml:space="preserve">Consider the line above. The third-brackets allow us to move the </w:t>
      </w:r>
      <w:r w:rsidRPr="00E82986">
        <w:rPr>
          <w:b/>
          <w:bCs/>
          <w:color w:val="66D9EE" w:themeColor="accent3"/>
        </w:rPr>
        <w:t>contents</w:t>
      </w:r>
      <w:r w:rsidRPr="00E82986">
        <w:t xml:space="preserve"> of the specified memory location to the register </w:t>
      </w:r>
      <w:r w:rsidR="00E82986" w:rsidRPr="00E82986">
        <w:rPr>
          <w:rFonts w:ascii="Victor Mono Medium" w:hAnsi="Victor Mono Medium"/>
          <w:sz w:val="21"/>
          <w:szCs w:val="21"/>
        </w:rPr>
        <w:t>B</w:t>
      </w:r>
      <w:r w:rsidRPr="00E82986">
        <w:t xml:space="preserve">. This is </w:t>
      </w:r>
      <w:r w:rsidRPr="00E82986">
        <w:rPr>
          <w:b/>
          <w:bCs/>
          <w:color w:val="66D9EE" w:themeColor="accent3"/>
        </w:rPr>
        <w:t>direct addressing</w:t>
      </w:r>
      <w:r w:rsidRPr="00E82986">
        <w:t>.</w:t>
      </w:r>
    </w:p>
    <w:p w14:paraId="2AECC8F1" w14:textId="36CFBA48" w:rsidR="00066520" w:rsidRPr="00E82986" w:rsidRDefault="00066520" w:rsidP="00066520">
      <w:r w:rsidRPr="00E82986">
        <w:t xml:space="preserve">In </w:t>
      </w:r>
      <w:r w:rsidRPr="00E82986">
        <w:rPr>
          <w:b/>
          <w:bCs/>
          <w:color w:val="66D9EE" w:themeColor="accent3"/>
        </w:rPr>
        <w:t>indirect addressing</w:t>
      </w:r>
      <w:r w:rsidRPr="00E82986">
        <w:t xml:space="preserve">, </w:t>
      </w:r>
      <w:r w:rsidR="00BE7B2B" w:rsidRPr="00E82986">
        <w:t xml:space="preserve">we store an </w:t>
      </w:r>
      <w:r w:rsidR="00BE7B2B" w:rsidRPr="00E82986">
        <w:rPr>
          <w:b/>
          <w:bCs/>
          <w:color w:val="66D9EE" w:themeColor="accent3"/>
        </w:rPr>
        <w:t>actual address</w:t>
      </w:r>
      <w:r w:rsidR="00BE7B2B" w:rsidRPr="00E82986">
        <w:t xml:space="preserve"> in the</w:t>
      </w:r>
      <w:r w:rsidR="00E82986">
        <w:t xml:space="preserve"> </w:t>
      </w:r>
      <w:r w:rsidR="00E82986">
        <w:rPr>
          <w:rFonts w:ascii="Victor Mono Medium" w:hAnsi="Victor Mono Medium"/>
          <w:sz w:val="21"/>
          <w:szCs w:val="21"/>
        </w:rPr>
        <w:t>HL</w:t>
      </w:r>
      <w:r w:rsidR="00BE7B2B" w:rsidRPr="00E82986">
        <w:t xml:space="preserve"> registers and then copy the contents from that register. The computer sees the address in those registers and then goes to the specified address to get the content.</w:t>
      </w:r>
    </w:p>
    <w:p w14:paraId="03DCAB8F" w14:textId="493FC460" w:rsidR="00BE7B2B" w:rsidRPr="00E82986" w:rsidRDefault="00BE7B2B" w:rsidP="00066520">
      <w:r w:rsidRPr="00E82986">
        <w:t>An address is 16 bits and the registers are 8 bits, so we need to use two registers.</w:t>
      </w:r>
    </w:p>
    <w:p w14:paraId="68C91D61" w14:textId="77777777" w:rsidR="00E82986" w:rsidRDefault="00E82986" w:rsidP="00E82986">
      <w:pPr>
        <w:pStyle w:val="HTMLPreformatted"/>
        <w:shd w:val="clear" w:color="auto" w:fill="0F0F0F"/>
        <w:rPr>
          <w:rFonts w:ascii="Victor Mono Medium" w:hAnsi="Victor Mono Medium"/>
          <w:color w:val="F92772"/>
          <w:sz w:val="21"/>
          <w:szCs w:val="21"/>
        </w:rPr>
      </w:pPr>
    </w:p>
    <w:p w14:paraId="67AFB708" w14:textId="7186BE0E" w:rsidR="00E82986" w:rsidRPr="00E82986" w:rsidRDefault="00E82986" w:rsidP="00E82986">
      <w:pPr>
        <w:pStyle w:val="HTMLPreformatted"/>
        <w:shd w:val="clear" w:color="auto" w:fill="0F0F0F"/>
        <w:rPr>
          <w:rFonts w:ascii="Victor Mono Medium" w:hAnsi="Victor Mono Medium"/>
          <w:color w:val="EEFFFF"/>
          <w:sz w:val="21"/>
          <w:szCs w:val="21"/>
        </w:rPr>
      </w:pPr>
      <w:r>
        <w:rPr>
          <w:rFonts w:ascii="Victor Mono Medium" w:hAnsi="Victor Mono Medium"/>
          <w:color w:val="F92772"/>
          <w:sz w:val="21"/>
          <w:szCs w:val="21"/>
        </w:rPr>
        <w:t xml:space="preserve">MVI </w:t>
      </w:r>
      <w:r>
        <w:rPr>
          <w:rFonts w:ascii="Victor Mono Medium" w:hAnsi="Victor Mono Medium"/>
          <w:color w:val="EEFFFF"/>
          <w:sz w:val="21"/>
          <w:szCs w:val="21"/>
        </w:rPr>
        <w:t>H</w:t>
      </w:r>
      <w:r>
        <w:rPr>
          <w:rFonts w:ascii="Victor Mono Medium" w:hAnsi="Victor Mono Medium"/>
          <w:color w:val="F92772"/>
          <w:sz w:val="21"/>
          <w:szCs w:val="21"/>
        </w:rPr>
        <w:t xml:space="preserve">, </w:t>
      </w:r>
      <w:r w:rsidRPr="00724485">
        <w:rPr>
          <w:rFonts w:ascii="Victor Mono Medium" w:hAnsi="Victor Mono Medium"/>
          <w:color w:val="AE81FF" w:themeColor="accent4"/>
          <w:sz w:val="21"/>
          <w:szCs w:val="21"/>
        </w:rPr>
        <w:t>FFh</w:t>
      </w:r>
      <w:r>
        <w:rPr>
          <w:rFonts w:ascii="Victor Mono Medium" w:hAnsi="Victor Mono Medium"/>
          <w:color w:val="EEFFFF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MIV </w:t>
      </w:r>
      <w:r>
        <w:rPr>
          <w:rFonts w:ascii="Victor Mono Medium" w:hAnsi="Victor Mono Medium"/>
          <w:color w:val="EEFFFF"/>
          <w:sz w:val="21"/>
          <w:szCs w:val="21"/>
        </w:rPr>
        <w:t>L</w:t>
      </w:r>
      <w:r>
        <w:rPr>
          <w:rFonts w:ascii="Victor Mono Medium" w:hAnsi="Victor Mono Medium"/>
          <w:color w:val="F92772"/>
          <w:sz w:val="21"/>
          <w:szCs w:val="21"/>
        </w:rPr>
        <w:t xml:space="preserve">, </w:t>
      </w:r>
      <w:r w:rsidRPr="00724485">
        <w:rPr>
          <w:rFonts w:ascii="Victor Mono Medium" w:hAnsi="Victor Mono Medium"/>
          <w:color w:val="AE81FF" w:themeColor="accent4"/>
          <w:sz w:val="21"/>
          <w:szCs w:val="21"/>
        </w:rPr>
        <w:t>FAh</w:t>
      </w:r>
      <w:r>
        <w:rPr>
          <w:rFonts w:ascii="Victor Mono Medium" w:hAnsi="Victor Mono Medium"/>
          <w:color w:val="EEFFFF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MOV </w:t>
      </w:r>
      <w:r>
        <w:rPr>
          <w:rFonts w:ascii="Victor Mono Medium" w:hAnsi="Victor Mono Medium"/>
          <w:color w:val="EEFFFF"/>
          <w:sz w:val="21"/>
          <w:szCs w:val="21"/>
        </w:rPr>
        <w:t>B</w:t>
      </w:r>
      <w:r>
        <w:rPr>
          <w:rFonts w:ascii="Victor Mono Medium" w:hAnsi="Victor Mono Medium"/>
          <w:color w:val="F92772"/>
          <w:sz w:val="21"/>
          <w:szCs w:val="21"/>
        </w:rPr>
        <w:t xml:space="preserve">, </w:t>
      </w:r>
      <w:r w:rsidRPr="00724485">
        <w:rPr>
          <w:rFonts w:ascii="Victor Mono Medium" w:hAnsi="Victor Mono Medium"/>
          <w:color w:val="F92772" w:themeColor="accent5"/>
          <w:sz w:val="21"/>
          <w:szCs w:val="21"/>
        </w:rPr>
        <w:t>[</w:t>
      </w:r>
      <w:r>
        <w:rPr>
          <w:rFonts w:ascii="Victor Mono Medium" w:hAnsi="Victor Mono Medium"/>
          <w:color w:val="EEFFFF"/>
          <w:sz w:val="21"/>
          <w:szCs w:val="21"/>
        </w:rPr>
        <w:t>HL</w:t>
      </w:r>
      <w:r w:rsidRPr="00724485">
        <w:rPr>
          <w:rFonts w:ascii="Victor Mono Medium" w:hAnsi="Victor Mono Medium"/>
          <w:color w:val="F92772" w:themeColor="accent5"/>
          <w:sz w:val="21"/>
          <w:szCs w:val="21"/>
        </w:rPr>
        <w:t>]</w:t>
      </w:r>
      <w:r>
        <w:rPr>
          <w:rFonts w:ascii="Victor Mono Medium" w:hAnsi="Victor Mono Medium"/>
          <w:color w:val="EEFFFF"/>
          <w:sz w:val="21"/>
          <w:szCs w:val="21"/>
        </w:rPr>
        <w:t xml:space="preserve"> 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t>; Indirect Addressing</w:t>
      </w:r>
    </w:p>
    <w:p w14:paraId="142EA4C6" w14:textId="5AB03494" w:rsidR="00E82986" w:rsidRDefault="00E82986" w:rsidP="00E82986">
      <w:pPr>
        <w:pStyle w:val="HTMLPreformatted"/>
        <w:shd w:val="clear" w:color="auto" w:fill="0F0F0F"/>
        <w:jc w:val="right"/>
        <w:rPr>
          <w:rFonts w:ascii="Victor Mono Medium" w:hAnsi="Victor Mono Medium"/>
          <w:color w:val="EEFFFF"/>
          <w:sz w:val="21"/>
          <w:szCs w:val="21"/>
        </w:rPr>
      </w:pPr>
      <w:r>
        <w:rPr>
          <w:rFonts w:ascii="Victor Mono Medium" w:hAnsi="Victor Mono Medium"/>
          <w:color w:val="EEFFFF"/>
          <w:sz w:val="21"/>
          <w:szCs w:val="21"/>
        </w:rPr>
        <w:t>ASSEMBLY</w:t>
      </w:r>
    </w:p>
    <w:p w14:paraId="42EF838B" w14:textId="3A58472F" w:rsidR="00BE7B2B" w:rsidRPr="00E82986" w:rsidRDefault="00BE7B2B" w:rsidP="00E82986">
      <w:pPr>
        <w:spacing w:after="0"/>
      </w:pPr>
    </w:p>
    <w:p w14:paraId="0C359A01" w14:textId="7F61C9E3" w:rsidR="003E6FD4" w:rsidRPr="00E82986" w:rsidRDefault="003E6FD4" w:rsidP="00066520"/>
    <w:p w14:paraId="658B0C23" w14:textId="235D081E" w:rsidR="003E6FD4" w:rsidRPr="00E82986" w:rsidRDefault="003E6FD4" w:rsidP="003E6FD4">
      <w:pPr>
        <w:pStyle w:val="Heading3"/>
      </w:pPr>
      <w:bookmarkStart w:id="4" w:name="_Toc83226712"/>
      <w:r w:rsidRPr="00E82986">
        <w:t>Flag Register</w:t>
      </w:r>
      <w:bookmarkEnd w:id="4"/>
    </w:p>
    <w:p w14:paraId="430D23BE" w14:textId="400546BB" w:rsidR="003E6FD4" w:rsidRDefault="003E6FD4" w:rsidP="003E6FD4">
      <w:r w:rsidRPr="00E82986">
        <w:t xml:space="preserve">The </w:t>
      </w:r>
      <w:r w:rsidRPr="00E82986">
        <w:rPr>
          <w:b/>
          <w:bCs/>
          <w:color w:val="66D9EE" w:themeColor="accent3"/>
        </w:rPr>
        <w:t>Flag Register</w:t>
      </w:r>
      <w:r w:rsidR="003E05EF" w:rsidRPr="00E82986">
        <w:t xml:space="preserve"> </w:t>
      </w:r>
      <w:r w:rsidR="00A422EF" w:rsidRPr="00E82986">
        <w:t>has 8 bits, each of which have a different meaning.</w:t>
      </w:r>
    </w:p>
    <w:tbl>
      <w:tblPr>
        <w:tblStyle w:val="TableGrid"/>
        <w:tblW w:w="0" w:type="auto"/>
        <w:tbl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blBorders>
        <w:tblLook w:val="04A0" w:firstRow="1" w:lastRow="0" w:firstColumn="1" w:lastColumn="0" w:noHBand="0" w:noVBand="1"/>
      </w:tblPr>
      <w:tblGrid>
        <w:gridCol w:w="1125"/>
        <w:gridCol w:w="1125"/>
        <w:gridCol w:w="1125"/>
        <w:gridCol w:w="1126"/>
        <w:gridCol w:w="1126"/>
        <w:gridCol w:w="1127"/>
        <w:gridCol w:w="1126"/>
        <w:gridCol w:w="1126"/>
      </w:tblGrid>
      <w:tr w:rsidR="009A035A" w:rsidRPr="00111403" w14:paraId="1B8BFE9F" w14:textId="77777777" w:rsidTr="009A035A">
        <w:tc>
          <w:tcPr>
            <w:tcW w:w="1127" w:type="dxa"/>
            <w:vAlign w:val="center"/>
          </w:tcPr>
          <w:p w14:paraId="3C1C2CB9" w14:textId="77777777" w:rsidR="009A035A" w:rsidRPr="00111403" w:rsidRDefault="009A035A" w:rsidP="009A035A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111403">
              <w:rPr>
                <w:sz w:val="20"/>
                <w:szCs w:val="20"/>
              </w:rPr>
              <w:t>X</w:t>
            </w:r>
          </w:p>
        </w:tc>
        <w:tc>
          <w:tcPr>
            <w:tcW w:w="1127" w:type="dxa"/>
            <w:vAlign w:val="center"/>
          </w:tcPr>
          <w:p w14:paraId="1FEC841C" w14:textId="77777777" w:rsidR="009A035A" w:rsidRPr="00111403" w:rsidRDefault="009A035A" w:rsidP="009A035A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111403">
              <w:rPr>
                <w:sz w:val="20"/>
                <w:szCs w:val="20"/>
              </w:rPr>
              <w:t>X</w:t>
            </w:r>
          </w:p>
        </w:tc>
        <w:tc>
          <w:tcPr>
            <w:tcW w:w="1127" w:type="dxa"/>
            <w:vAlign w:val="center"/>
          </w:tcPr>
          <w:p w14:paraId="4F94E3EA" w14:textId="77777777" w:rsidR="009A035A" w:rsidRPr="00111403" w:rsidRDefault="009A035A" w:rsidP="009A035A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111403">
              <w:rPr>
                <w:sz w:val="20"/>
                <w:szCs w:val="20"/>
              </w:rPr>
              <w:t>X</w:t>
            </w:r>
          </w:p>
        </w:tc>
        <w:tc>
          <w:tcPr>
            <w:tcW w:w="1127" w:type="dxa"/>
            <w:vAlign w:val="center"/>
          </w:tcPr>
          <w:p w14:paraId="1DF85543" w14:textId="77777777" w:rsidR="009A035A" w:rsidRPr="00111403" w:rsidRDefault="009A035A" w:rsidP="009A035A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111403">
              <w:rPr>
                <w:sz w:val="20"/>
                <w:szCs w:val="20"/>
              </w:rPr>
              <w:t>Carry CF</w:t>
            </w:r>
          </w:p>
        </w:tc>
        <w:tc>
          <w:tcPr>
            <w:tcW w:w="1127" w:type="dxa"/>
            <w:vAlign w:val="center"/>
          </w:tcPr>
          <w:p w14:paraId="5AEBA93B" w14:textId="77777777" w:rsidR="009A035A" w:rsidRPr="00111403" w:rsidRDefault="009A035A" w:rsidP="009A035A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111403">
              <w:rPr>
                <w:sz w:val="20"/>
                <w:szCs w:val="20"/>
              </w:rPr>
              <w:t>Parity PF</w:t>
            </w:r>
          </w:p>
        </w:tc>
        <w:tc>
          <w:tcPr>
            <w:tcW w:w="1127" w:type="dxa"/>
            <w:vAlign w:val="center"/>
          </w:tcPr>
          <w:p w14:paraId="1DC817A0" w14:textId="77777777" w:rsidR="009A035A" w:rsidRPr="00111403" w:rsidRDefault="009A035A" w:rsidP="009A035A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111403">
              <w:rPr>
                <w:sz w:val="20"/>
                <w:szCs w:val="20"/>
              </w:rPr>
              <w:t>Auxiliary Carry AF</w:t>
            </w:r>
          </w:p>
        </w:tc>
        <w:tc>
          <w:tcPr>
            <w:tcW w:w="1127" w:type="dxa"/>
            <w:vAlign w:val="center"/>
          </w:tcPr>
          <w:p w14:paraId="203F0AC7" w14:textId="77777777" w:rsidR="009A035A" w:rsidRPr="00111403" w:rsidRDefault="009A035A" w:rsidP="009A035A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111403">
              <w:rPr>
                <w:sz w:val="20"/>
                <w:szCs w:val="20"/>
              </w:rPr>
              <w:t>Zero ZF</w:t>
            </w:r>
          </w:p>
        </w:tc>
        <w:tc>
          <w:tcPr>
            <w:tcW w:w="1127" w:type="dxa"/>
            <w:vAlign w:val="center"/>
          </w:tcPr>
          <w:p w14:paraId="2D8D29DE" w14:textId="77777777" w:rsidR="009A035A" w:rsidRPr="00111403" w:rsidRDefault="009A035A" w:rsidP="009A035A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111403">
              <w:rPr>
                <w:sz w:val="20"/>
                <w:szCs w:val="20"/>
              </w:rPr>
              <w:t>Sign SF</w:t>
            </w:r>
          </w:p>
        </w:tc>
      </w:tr>
    </w:tbl>
    <w:p w14:paraId="3C282B8F" w14:textId="41DE55CF" w:rsidR="00A422EF" w:rsidRPr="00E82986" w:rsidRDefault="00A422EF" w:rsidP="009A035A"/>
    <w:p w14:paraId="0A32C939" w14:textId="08055404" w:rsidR="00A422EF" w:rsidRPr="00E82986" w:rsidRDefault="00A422EF" w:rsidP="00A422EF">
      <w:r w:rsidRPr="00E82986">
        <w:t xml:space="preserve">Notice that only </w:t>
      </w:r>
      <w:r w:rsidRPr="00E82986">
        <w:rPr>
          <w:b/>
          <w:bCs/>
          <w:color w:val="66D9EE" w:themeColor="accent3"/>
        </w:rPr>
        <w:t>five</w:t>
      </w:r>
      <w:r w:rsidRPr="00E82986">
        <w:t xml:space="preserve"> of the bits are being used, while the left-most three are don’t cares.</w:t>
      </w:r>
      <w:r w:rsidR="00184DB6" w:rsidRPr="00E82986">
        <w:t xml:space="preserve"> Each of the five bits is called a </w:t>
      </w:r>
      <w:r w:rsidR="00184DB6" w:rsidRPr="00E82986">
        <w:rPr>
          <w:b/>
          <w:bCs/>
          <w:color w:val="66D9EE" w:themeColor="accent3"/>
        </w:rPr>
        <w:t>flag</w:t>
      </w:r>
      <w:r w:rsidR="00184DB6" w:rsidRPr="00E82986">
        <w:t>.</w:t>
      </w:r>
    </w:p>
    <w:p w14:paraId="2FAB5E4F" w14:textId="62FA175E" w:rsidR="003E05EF" w:rsidRPr="00E82986" w:rsidRDefault="003E05EF" w:rsidP="003E05EF">
      <w:pPr>
        <w:pStyle w:val="ListParagraph"/>
        <w:numPr>
          <w:ilvl w:val="0"/>
          <w:numId w:val="8"/>
        </w:numPr>
      </w:pPr>
      <w:r w:rsidRPr="00E82986">
        <w:rPr>
          <w:b/>
          <w:bCs/>
          <w:color w:val="66D9EE" w:themeColor="accent3"/>
        </w:rPr>
        <w:t>Sign Flag</w:t>
      </w:r>
      <w:r w:rsidRPr="00E82986">
        <w:t xml:space="preserve"> – If the result of the last arithmetic operation has a most-significant byte (MSB) of </w:t>
      </w:r>
      <m:oMath>
        <m:r>
          <m:rPr>
            <m:sty m:val="p"/>
          </m:rPr>
          <w:rPr>
            <w:rFonts w:ascii="Cambria Math" w:hAnsi="Cambria Math"/>
          </w:rPr>
          <m:t>1</m:t>
        </m:r>
      </m:oMath>
      <w:r w:rsidRPr="00E82986">
        <w:rPr>
          <w:rFonts w:eastAsiaTheme="minorEastAsia"/>
        </w:rPr>
        <w:t>, it means the number is negative. In this case, th</w:t>
      </w:r>
      <w:r w:rsidR="00A422EF" w:rsidRPr="00E82986">
        <w:rPr>
          <w:rFonts w:eastAsiaTheme="minorEastAsia"/>
        </w:rPr>
        <w:t>is bit</w:t>
      </w:r>
      <w:r w:rsidRPr="00E82986">
        <w:rPr>
          <w:rFonts w:eastAsiaTheme="minorEastAsia"/>
        </w:rPr>
        <w:t xml:space="preserve"> has a value of </w:t>
      </w:r>
      <m:oMath>
        <m:r>
          <m:rPr>
            <m:sty m:val="p"/>
          </m:rPr>
          <w:rPr>
            <w:rFonts w:ascii="Cambria Math" w:eastAsiaTheme="minorEastAsia" w:hAnsi="Cambria Math"/>
          </w:rPr>
          <m:t>1</m:t>
        </m:r>
      </m:oMath>
      <w:r w:rsidRPr="00E82986">
        <w:rPr>
          <w:rFonts w:eastAsiaTheme="minorEastAsia"/>
        </w:rPr>
        <w:t xml:space="preserve">. Otherwise, it has a value of </w:t>
      </w:r>
      <m:oMath>
        <m:r>
          <m:rPr>
            <m:sty m:val="p"/>
          </m:rPr>
          <w:rPr>
            <w:rFonts w:ascii="Cambria Math" w:eastAsiaTheme="minorEastAsia" w:hAnsi="Cambria Math"/>
          </w:rPr>
          <m:t>0</m:t>
        </m:r>
      </m:oMath>
      <w:r w:rsidRPr="00E82986">
        <w:rPr>
          <w:rFonts w:eastAsiaTheme="minorEastAsia"/>
        </w:rPr>
        <w:t>, indicating that the number is positive.</w:t>
      </w:r>
    </w:p>
    <w:p w14:paraId="51AC06A0" w14:textId="77777777" w:rsidR="003E05EF" w:rsidRPr="00E82986" w:rsidRDefault="003E05EF" w:rsidP="003E05EF">
      <w:pPr>
        <w:pStyle w:val="ListParagraph"/>
      </w:pPr>
    </w:p>
    <w:p w14:paraId="75A68F1B" w14:textId="0C0139FB" w:rsidR="003E05EF" w:rsidRPr="002A6009" w:rsidRDefault="003E05EF" w:rsidP="003E05EF">
      <w:pPr>
        <w:pStyle w:val="ListParagraph"/>
        <w:numPr>
          <w:ilvl w:val="0"/>
          <w:numId w:val="8"/>
        </w:numPr>
      </w:pPr>
      <w:r w:rsidRPr="00E82986">
        <w:rPr>
          <w:b/>
          <w:bCs/>
          <w:color w:val="66D9EE" w:themeColor="accent3"/>
        </w:rPr>
        <w:t>Zero Flag</w:t>
      </w:r>
      <w:r w:rsidRPr="00E82986">
        <w:t xml:space="preserve"> – If the result of the last operation was </w:t>
      </w:r>
      <m:oMath>
        <m:r>
          <m:rPr>
            <m:sty m:val="p"/>
          </m:rPr>
          <w:rPr>
            <w:rFonts w:ascii="Cambria Math" w:hAnsi="Cambria Math"/>
          </w:rPr>
          <m:t>0</m:t>
        </m:r>
      </m:oMath>
      <w:r w:rsidRPr="00E82986">
        <w:rPr>
          <w:rFonts w:eastAsiaTheme="minorEastAsia"/>
        </w:rPr>
        <w:t>, then th</w:t>
      </w:r>
      <w:r w:rsidR="00184DB6" w:rsidRPr="00E82986">
        <w:rPr>
          <w:rFonts w:eastAsiaTheme="minorEastAsia"/>
        </w:rPr>
        <w:t xml:space="preserve">is bit </w:t>
      </w:r>
      <w:r w:rsidRPr="00E82986">
        <w:rPr>
          <w:rFonts w:eastAsiaTheme="minorEastAsia"/>
        </w:rPr>
        <w:t xml:space="preserve">is set to </w:t>
      </w:r>
      <m:oMath>
        <m:r>
          <m:rPr>
            <m:sty m:val="p"/>
          </m:rPr>
          <w:rPr>
            <w:rFonts w:ascii="Cambria Math" w:eastAsiaTheme="minorEastAsia" w:hAnsi="Cambria Math"/>
          </w:rPr>
          <m:t>1</m:t>
        </m:r>
      </m:oMath>
      <w:r w:rsidRPr="00E82986">
        <w:rPr>
          <w:rFonts w:eastAsiaTheme="minorEastAsia"/>
        </w:rPr>
        <w:t xml:space="preserve">. Otherwise, it will be </w:t>
      </w:r>
      <m:oMath>
        <m:r>
          <m:rPr>
            <m:sty m:val="p"/>
          </m:rPr>
          <w:rPr>
            <w:rFonts w:ascii="Cambria Math" w:eastAsiaTheme="minorEastAsia" w:hAnsi="Cambria Math"/>
          </w:rPr>
          <m:t>0</m:t>
        </m:r>
      </m:oMath>
      <w:r w:rsidRPr="00E82986">
        <w:rPr>
          <w:rFonts w:eastAsiaTheme="minorEastAsia"/>
        </w:rPr>
        <w:t>.</w:t>
      </w:r>
    </w:p>
    <w:p w14:paraId="4FCAF0E5" w14:textId="77777777" w:rsidR="002A6009" w:rsidRDefault="002A6009" w:rsidP="002A6009">
      <w:pPr>
        <w:pStyle w:val="ListParagraph"/>
      </w:pPr>
    </w:p>
    <w:p w14:paraId="0AE46114" w14:textId="5DB8E706" w:rsidR="003E05EF" w:rsidRPr="00E82986" w:rsidRDefault="003E05EF" w:rsidP="003E05EF">
      <w:pPr>
        <w:pStyle w:val="ListParagraph"/>
        <w:numPr>
          <w:ilvl w:val="0"/>
          <w:numId w:val="8"/>
        </w:numPr>
      </w:pPr>
      <w:r w:rsidRPr="00E82986">
        <w:rPr>
          <w:b/>
          <w:bCs/>
          <w:color w:val="66D9EE" w:themeColor="accent3"/>
        </w:rPr>
        <w:t>Auxiliary Carry Flag</w:t>
      </w:r>
      <w:r w:rsidRPr="00E82986">
        <w:t xml:space="preserve"> – This </w:t>
      </w:r>
      <w:r w:rsidR="00184DB6" w:rsidRPr="00E82986">
        <w:t>bit</w:t>
      </w:r>
      <w:r w:rsidRPr="00E82986">
        <w:t xml:space="preserve"> is not accessible by the programmer.</w:t>
      </w:r>
      <w:r w:rsidR="006B7098" w:rsidRPr="00E82986">
        <w:t xml:space="preserve"> It is used by the system during Binary-Coded Decimal (BCD) operations.</w:t>
      </w:r>
      <w:r w:rsidR="00B90CC6" w:rsidRPr="00E82986">
        <w:t xml:space="preserve"> Essentially, it acts like the carry flag, but only if there is a carry from the 4</w:t>
      </w:r>
      <w:r w:rsidR="00B90CC6" w:rsidRPr="00E82986">
        <w:rPr>
          <w:vertAlign w:val="superscript"/>
        </w:rPr>
        <w:t>th</w:t>
      </w:r>
      <w:r w:rsidR="00B90CC6" w:rsidRPr="00E82986">
        <w:t xml:space="preserve"> bit to the 5</w:t>
      </w:r>
      <w:r w:rsidR="00B90CC6" w:rsidRPr="00E82986">
        <w:rPr>
          <w:vertAlign w:val="superscript"/>
        </w:rPr>
        <w:t>th</w:t>
      </w:r>
      <w:r w:rsidR="00B90CC6" w:rsidRPr="00E82986">
        <w:t xml:space="preserve"> bit. This is because originally, the nibble was used.</w:t>
      </w:r>
    </w:p>
    <w:p w14:paraId="28EAFD47" w14:textId="77777777" w:rsidR="006B7098" w:rsidRPr="00E82986" w:rsidRDefault="006B7098" w:rsidP="006B7098">
      <w:pPr>
        <w:pStyle w:val="ListParagraph"/>
      </w:pPr>
    </w:p>
    <w:p w14:paraId="7A4AF6CD" w14:textId="2E8ED49A" w:rsidR="006B7098" w:rsidRPr="00E82986" w:rsidRDefault="006B7098" w:rsidP="003E05EF">
      <w:pPr>
        <w:pStyle w:val="ListParagraph"/>
        <w:numPr>
          <w:ilvl w:val="0"/>
          <w:numId w:val="8"/>
        </w:numPr>
      </w:pPr>
      <w:r w:rsidRPr="00E82986">
        <w:rPr>
          <w:b/>
          <w:bCs/>
          <w:color w:val="66D9EE" w:themeColor="accent3"/>
        </w:rPr>
        <w:t>Parity Flag</w:t>
      </w:r>
      <w:r w:rsidRPr="00E82986">
        <w:t xml:space="preserve"> – If the result of the last operation has an even number of </w:t>
      </w:r>
      <m:oMath>
        <m:r>
          <m:rPr>
            <m:sty m:val="p"/>
          </m:rPr>
          <w:rPr>
            <w:rFonts w:ascii="Cambria Math" w:hAnsi="Cambria Math"/>
          </w:rPr>
          <m:t>1</m:t>
        </m:r>
      </m:oMath>
      <w:r w:rsidRPr="00E82986">
        <w:rPr>
          <w:rFonts w:eastAsiaTheme="minorEastAsia"/>
        </w:rPr>
        <w:t xml:space="preserve">s, this </w:t>
      </w:r>
      <w:r w:rsidR="00184DB6" w:rsidRPr="00E82986">
        <w:rPr>
          <w:rFonts w:eastAsiaTheme="minorEastAsia"/>
        </w:rPr>
        <w:t xml:space="preserve">bit </w:t>
      </w:r>
      <w:r w:rsidRPr="00E82986">
        <w:rPr>
          <w:rFonts w:eastAsiaTheme="minorEastAsia"/>
        </w:rPr>
        <w:t xml:space="preserve">is set to </w:t>
      </w:r>
      <m:oMath>
        <m:r>
          <m:rPr>
            <m:sty m:val="p"/>
          </m:rPr>
          <w:rPr>
            <w:rFonts w:ascii="Cambria Math" w:eastAsiaTheme="minorEastAsia" w:hAnsi="Cambria Math"/>
          </w:rPr>
          <m:t>1</m:t>
        </m:r>
      </m:oMath>
      <w:r w:rsidRPr="00E82986">
        <w:rPr>
          <w:rFonts w:eastAsiaTheme="minorEastAsia"/>
        </w:rPr>
        <w:t xml:space="preserve">. Otherwise, it is set to </w:t>
      </w:r>
      <m:oMath>
        <m:r>
          <m:rPr>
            <m:sty m:val="p"/>
          </m:rPr>
          <w:rPr>
            <w:rFonts w:ascii="Cambria Math" w:eastAsiaTheme="minorEastAsia" w:hAnsi="Cambria Math"/>
          </w:rPr>
          <m:t>0</m:t>
        </m:r>
      </m:oMath>
      <w:r w:rsidRPr="00E82986">
        <w:rPr>
          <w:rFonts w:eastAsiaTheme="minorEastAsia"/>
        </w:rPr>
        <w:t>. This flag is used for error checking.</w:t>
      </w:r>
    </w:p>
    <w:p w14:paraId="5EA753EB" w14:textId="77777777" w:rsidR="006B7098" w:rsidRPr="00E82986" w:rsidRDefault="006B7098" w:rsidP="006B7098">
      <w:pPr>
        <w:pStyle w:val="ListParagraph"/>
      </w:pPr>
    </w:p>
    <w:p w14:paraId="5DC160B1" w14:textId="5237FC9A" w:rsidR="006B7098" w:rsidRPr="00E82986" w:rsidRDefault="006B7098" w:rsidP="003E05EF">
      <w:pPr>
        <w:pStyle w:val="ListParagraph"/>
        <w:numPr>
          <w:ilvl w:val="0"/>
          <w:numId w:val="8"/>
        </w:numPr>
      </w:pPr>
      <w:r w:rsidRPr="00E82986">
        <w:rPr>
          <w:b/>
          <w:bCs/>
          <w:color w:val="66D9EE" w:themeColor="accent3"/>
        </w:rPr>
        <w:t>Carry Flag</w:t>
      </w:r>
      <w:r w:rsidRPr="00E82986">
        <w:t xml:space="preserve"> – If the result of the last operation exceeds 8-bits, then this </w:t>
      </w:r>
      <w:r w:rsidR="00184DB6" w:rsidRPr="00E82986">
        <w:t>bit</w:t>
      </w:r>
      <w:r w:rsidRPr="00E82986">
        <w:t xml:space="preserve"> is set to </w:t>
      </w:r>
      <m:oMath>
        <m:r>
          <m:rPr>
            <m:sty m:val="p"/>
          </m:rPr>
          <w:rPr>
            <w:rFonts w:ascii="Cambria Math" w:hAnsi="Cambria Math"/>
          </w:rPr>
          <m:t>1</m:t>
        </m:r>
      </m:oMath>
      <w:r w:rsidRPr="00E82986">
        <w:rPr>
          <w:rFonts w:eastAsiaTheme="minorEastAsia"/>
        </w:rPr>
        <w:t xml:space="preserve">. Otherwise, it is set to </w:t>
      </w:r>
      <m:oMath>
        <m:r>
          <m:rPr>
            <m:sty m:val="p"/>
          </m:rPr>
          <w:rPr>
            <w:rFonts w:ascii="Cambria Math" w:eastAsiaTheme="minorEastAsia" w:hAnsi="Cambria Math"/>
          </w:rPr>
          <m:t>0</m:t>
        </m:r>
      </m:oMath>
      <w:r w:rsidRPr="00E82986">
        <w:rPr>
          <w:rFonts w:eastAsiaTheme="minorEastAsia"/>
        </w:rPr>
        <w:t>.</w:t>
      </w:r>
    </w:p>
    <w:p w14:paraId="5600818F" w14:textId="1983A6FA" w:rsidR="00B90CC6" w:rsidRPr="00E82986" w:rsidRDefault="00B90CC6">
      <w:pPr>
        <w:spacing w:after="160" w:line="259" w:lineRule="auto"/>
        <w:jc w:val="left"/>
      </w:pPr>
      <w:r w:rsidRPr="00E82986">
        <w:br w:type="page"/>
      </w:r>
    </w:p>
    <w:p w14:paraId="6AA97778" w14:textId="58C94452" w:rsidR="00184DB6" w:rsidRPr="00E82986" w:rsidRDefault="00B90CC6" w:rsidP="00B90CC6">
      <w:pPr>
        <w:pStyle w:val="Heading2"/>
      </w:pPr>
      <w:bookmarkStart w:id="5" w:name="_Toc83226713"/>
      <w:r w:rsidRPr="00E82986">
        <w:t>Stack Pointer and Stack Memory</w:t>
      </w:r>
      <w:bookmarkEnd w:id="5"/>
    </w:p>
    <w:p w14:paraId="3C4EF108" w14:textId="5586BCDA" w:rsidR="00B90CC6" w:rsidRPr="00E82986" w:rsidRDefault="008E5C1E" w:rsidP="00B90CC6">
      <w:r w:rsidRPr="00E82986">
        <w:t xml:space="preserve">For 8085, some portion of the RAM is used as a </w:t>
      </w:r>
      <w:r w:rsidRPr="00922A2A">
        <w:rPr>
          <w:b/>
          <w:bCs/>
          <w:color w:val="66D9EE" w:themeColor="accent3"/>
        </w:rPr>
        <w:t>Stack</w:t>
      </w:r>
      <w:r w:rsidRPr="00E82986">
        <w:t xml:space="preserve">. The Stack is a LIFO structure and can be used by the programmer for </w:t>
      </w:r>
      <w:r w:rsidRPr="00922A2A">
        <w:rPr>
          <w:b/>
          <w:bCs/>
          <w:color w:val="66D9EE" w:themeColor="accent3"/>
        </w:rPr>
        <w:t>temporary storage</w:t>
      </w:r>
      <w:r w:rsidRPr="00E82986">
        <w:t xml:space="preserve"> of information.</w:t>
      </w:r>
    </w:p>
    <w:p w14:paraId="2F593681" w14:textId="7F951403" w:rsidR="008E5C1E" w:rsidRPr="00E82986" w:rsidRDefault="008E5C1E" w:rsidP="008E5C1E">
      <w:r w:rsidRPr="00E82986">
        <w:t xml:space="preserve">One odd thing about Stack Memory is that it grows in the </w:t>
      </w:r>
      <w:r w:rsidRPr="00922A2A">
        <w:rPr>
          <w:b/>
          <w:bCs/>
          <w:color w:val="66D9EE" w:themeColor="accent3"/>
        </w:rPr>
        <w:t>backwards</w:t>
      </w:r>
      <w:r w:rsidRPr="00E82986">
        <w:t xml:space="preserve"> direction. Basically, it starts at </w:t>
      </w:r>
      <w:r w:rsidRPr="00922A2A">
        <w:rPr>
          <w:rFonts w:ascii="Victor Mono Medium" w:hAnsi="Victor Mono Medium"/>
          <w:color w:val="AE81FF" w:themeColor="accent4"/>
          <w:sz w:val="21"/>
          <w:szCs w:val="21"/>
        </w:rPr>
        <w:t>FFFF</w:t>
      </w:r>
      <w:r w:rsidRPr="00E82986">
        <w:t xml:space="preserve"> and goes towards </w:t>
      </w:r>
      <w:r w:rsidRPr="00922A2A">
        <w:rPr>
          <w:rFonts w:ascii="Victor Mono Medium" w:hAnsi="Victor Mono Medium"/>
          <w:color w:val="AE81FF" w:themeColor="accent4"/>
          <w:sz w:val="21"/>
          <w:szCs w:val="21"/>
        </w:rPr>
        <w:t>0000</w:t>
      </w:r>
      <w:r w:rsidRPr="00E82986">
        <w:t>.</w:t>
      </w:r>
      <w:r w:rsidR="00A24812" w:rsidRPr="00E82986">
        <w:t xml:space="preserve"> This keeps it as far from the user program as possible. The exact location where the stack starts can be specified by the programmer.</w:t>
      </w:r>
    </w:p>
    <w:p w14:paraId="6A52B58F" w14:textId="45E33B94" w:rsidR="002B2C3B" w:rsidRPr="007E297A" w:rsidRDefault="00A24812" w:rsidP="008E5C1E">
      <w:r w:rsidRPr="00E82986">
        <w:t xml:space="preserve">The </w:t>
      </w:r>
      <w:r w:rsidRPr="00E82986">
        <w:rPr>
          <w:b/>
          <w:bCs/>
          <w:color w:val="66D9EE" w:themeColor="accent3"/>
        </w:rPr>
        <w:t>Stack Pointer</w:t>
      </w:r>
      <w:r w:rsidRPr="00E82986">
        <w:t xml:space="preserve"> points to the location where the top of the stack is located.</w:t>
      </w:r>
      <w:r w:rsidR="007E297A">
        <w:t xml:space="preserve"> </w:t>
      </w:r>
      <w:r w:rsidR="002B2C3B" w:rsidRPr="00E82986">
        <w:t xml:space="preserve">Imagine that initially, </w:t>
      </w:r>
      <w:r w:rsidR="009622CA" w:rsidRPr="009622CA">
        <w:rPr>
          <w:rFonts w:ascii="Victor Mono Medium" w:eastAsiaTheme="minorEastAsia" w:hAnsi="Victor Mono Medium"/>
          <w:sz w:val="21"/>
          <w:szCs w:val="21"/>
        </w:rPr>
        <w:t>SP</w:t>
      </w:r>
      <w:r w:rsidR="009622CA">
        <w:rPr>
          <w:rFonts w:ascii="Victor Mono Medium" w:eastAsiaTheme="minorEastAsia" w:hAnsi="Victor Mono Medium"/>
          <w:sz w:val="21"/>
          <w:szCs w:val="21"/>
        </w:rPr>
        <w:t xml:space="preserve"> </w:t>
      </w:r>
      <m:oMath>
        <m:r>
          <w:rPr>
            <w:rFonts w:ascii="Cambria Math" w:eastAsiaTheme="minorEastAsia" w:hAnsi="Cambria Math"/>
            <w:szCs w:val="24"/>
          </w:rPr>
          <m:t>=</m:t>
        </m:r>
      </m:oMath>
      <w:r w:rsidR="009622CA">
        <w:rPr>
          <w:rFonts w:ascii="Victor Mono Medium" w:eastAsiaTheme="minorEastAsia" w:hAnsi="Victor Mono Medium"/>
          <w:sz w:val="21"/>
          <w:szCs w:val="21"/>
        </w:rPr>
        <w:t xml:space="preserve"> </w:t>
      </w:r>
      <w:r w:rsidR="009622CA" w:rsidRPr="009622CA">
        <w:rPr>
          <w:rFonts w:ascii="Victor Mono Medium" w:eastAsiaTheme="minorEastAsia" w:hAnsi="Victor Mono Medium"/>
          <w:color w:val="AE81FF" w:themeColor="accent4"/>
          <w:sz w:val="21"/>
          <w:szCs w:val="21"/>
        </w:rPr>
        <w:t>FFFF</w:t>
      </w:r>
      <w:r w:rsidR="002B2C3B" w:rsidRPr="00E82986">
        <w:rPr>
          <w:rFonts w:eastAsiaTheme="minorEastAsia"/>
        </w:rPr>
        <w:t>. Now, we move two values into two registers and push those values into the stack.</w:t>
      </w:r>
    </w:p>
    <w:p w14:paraId="0EB22BAE" w14:textId="77777777" w:rsidR="00724485" w:rsidRDefault="00724485" w:rsidP="00724485">
      <w:pPr>
        <w:pStyle w:val="HTMLPreformatted"/>
        <w:shd w:val="clear" w:color="auto" w:fill="0F0F0F"/>
        <w:rPr>
          <w:rFonts w:ascii="Victor Mono Medium" w:hAnsi="Victor Mono Medium"/>
          <w:color w:val="F92772"/>
          <w:sz w:val="21"/>
          <w:szCs w:val="21"/>
        </w:rPr>
      </w:pPr>
    </w:p>
    <w:p w14:paraId="6ADB82E7" w14:textId="4FE13B71" w:rsidR="00724485" w:rsidRDefault="00724485" w:rsidP="00724485">
      <w:pPr>
        <w:pStyle w:val="HTMLPreformatted"/>
        <w:shd w:val="clear" w:color="auto" w:fill="0F0F0F"/>
        <w:rPr>
          <w:rFonts w:ascii="Victor Mono Medium" w:hAnsi="Victor Mono Medium"/>
          <w:color w:val="EEFFFF"/>
          <w:sz w:val="21"/>
          <w:szCs w:val="21"/>
        </w:rPr>
      </w:pPr>
      <w:r>
        <w:rPr>
          <w:rFonts w:ascii="Victor Mono Medium" w:hAnsi="Victor Mono Medium"/>
          <w:color w:val="F92772"/>
          <w:sz w:val="21"/>
          <w:szCs w:val="21"/>
        </w:rPr>
        <w:t xml:space="preserve">MVI </w:t>
      </w:r>
      <w:r>
        <w:rPr>
          <w:rFonts w:ascii="Victor Mono Medium" w:hAnsi="Victor Mono Medium"/>
          <w:color w:val="EEFFFF"/>
          <w:sz w:val="21"/>
          <w:szCs w:val="21"/>
        </w:rPr>
        <w:t>B</w:t>
      </w:r>
      <w:r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AE8AFF"/>
          <w:sz w:val="21"/>
          <w:szCs w:val="21"/>
        </w:rPr>
        <w:t>12</w:t>
      </w:r>
      <w:r w:rsidRPr="00724485">
        <w:rPr>
          <w:rFonts w:ascii="Victor Mono Medium" w:hAnsi="Victor Mono Medium"/>
          <w:color w:val="AE81FF" w:themeColor="accent4"/>
          <w:sz w:val="21"/>
          <w:szCs w:val="21"/>
        </w:rPr>
        <w:t>h</w:t>
      </w:r>
      <w:r>
        <w:rPr>
          <w:rFonts w:ascii="Victor Mono Medium" w:hAnsi="Victor Mono Medium"/>
          <w:color w:val="EEFFFF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MVI </w:t>
      </w:r>
      <w:r>
        <w:rPr>
          <w:rFonts w:ascii="Victor Mono Medium" w:hAnsi="Victor Mono Medium"/>
          <w:color w:val="EEFFFF"/>
          <w:sz w:val="21"/>
          <w:szCs w:val="21"/>
        </w:rPr>
        <w:t>C</w:t>
      </w:r>
      <w:r>
        <w:rPr>
          <w:rFonts w:ascii="Victor Mono Medium" w:hAnsi="Victor Mono Medium"/>
          <w:color w:val="F92772"/>
          <w:sz w:val="21"/>
          <w:szCs w:val="21"/>
        </w:rPr>
        <w:t xml:space="preserve">, </w:t>
      </w:r>
      <w:r w:rsidRPr="00724485">
        <w:rPr>
          <w:rFonts w:ascii="Victor Mono Medium" w:hAnsi="Victor Mono Medium"/>
          <w:color w:val="AE81FF" w:themeColor="accent4"/>
          <w:sz w:val="21"/>
          <w:szCs w:val="21"/>
        </w:rPr>
        <w:t>F3h</w:t>
      </w:r>
      <w:r>
        <w:rPr>
          <w:rFonts w:ascii="Victor Mono Medium" w:hAnsi="Victor Mono Medium"/>
          <w:color w:val="EEFFFF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PUSH </w:t>
      </w:r>
      <w:r>
        <w:rPr>
          <w:rFonts w:ascii="Victor Mono Medium" w:hAnsi="Victor Mono Medium"/>
          <w:color w:val="EEFFFF"/>
          <w:sz w:val="21"/>
          <w:szCs w:val="21"/>
        </w:rPr>
        <w:t xml:space="preserve">B  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t>; Pushes the value in register B into the stack</w:t>
      </w:r>
      <w:r>
        <w:rPr>
          <w:rFonts w:ascii="Victor Mono Medium" w:hAnsi="Victor Mono Medium"/>
          <w:i/>
          <w:iCs/>
          <w:color w:val="808080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PUSH </w:t>
      </w:r>
      <w:r>
        <w:rPr>
          <w:rFonts w:ascii="Victor Mono Medium" w:hAnsi="Victor Mono Medium"/>
          <w:color w:val="EEFFFF"/>
          <w:sz w:val="21"/>
          <w:szCs w:val="21"/>
        </w:rPr>
        <w:t>C</w:t>
      </w:r>
    </w:p>
    <w:p w14:paraId="330487F9" w14:textId="3A0649E6" w:rsidR="00724485" w:rsidRDefault="00724485" w:rsidP="00724485">
      <w:pPr>
        <w:pStyle w:val="HTMLPreformatted"/>
        <w:shd w:val="clear" w:color="auto" w:fill="0F0F0F"/>
        <w:jc w:val="right"/>
        <w:rPr>
          <w:rFonts w:ascii="Victor Mono Medium" w:hAnsi="Victor Mono Medium"/>
          <w:color w:val="EEFFFF"/>
          <w:sz w:val="21"/>
          <w:szCs w:val="21"/>
        </w:rPr>
      </w:pPr>
      <w:r>
        <w:rPr>
          <w:rFonts w:ascii="Victor Mono Medium" w:hAnsi="Victor Mono Medium"/>
          <w:color w:val="EEFFFF"/>
          <w:sz w:val="21"/>
          <w:szCs w:val="21"/>
        </w:rPr>
        <w:t>ASSEMBLY</w:t>
      </w:r>
    </w:p>
    <w:p w14:paraId="327923D1" w14:textId="77777777" w:rsidR="00724485" w:rsidRDefault="00724485" w:rsidP="00724485">
      <w:pPr>
        <w:spacing w:after="0"/>
        <w:rPr>
          <w:rFonts w:eastAsiaTheme="minorEastAsia"/>
        </w:rPr>
      </w:pPr>
    </w:p>
    <w:p w14:paraId="1E00A807" w14:textId="6862FEE6" w:rsidR="002B2C3B" w:rsidRPr="00E82986" w:rsidRDefault="002B2C3B" w:rsidP="008E5C1E">
      <w:pPr>
        <w:rPr>
          <w:rFonts w:eastAsiaTheme="minorEastAsia"/>
        </w:rPr>
      </w:pPr>
      <w:r w:rsidRPr="00E82986">
        <w:rPr>
          <w:rFonts w:eastAsiaTheme="minorEastAsia"/>
        </w:rPr>
        <w:t xml:space="preserve">Now, </w:t>
      </w:r>
      <w:r w:rsidR="009622CA" w:rsidRPr="009622CA">
        <w:rPr>
          <w:rFonts w:ascii="Victor Mono Medium" w:eastAsiaTheme="minorEastAsia" w:hAnsi="Victor Mono Medium"/>
          <w:sz w:val="21"/>
          <w:szCs w:val="21"/>
        </w:rPr>
        <w:t>SP</w:t>
      </w:r>
      <w:r w:rsidR="009622CA">
        <w:rPr>
          <w:rFonts w:ascii="Victor Mono Medium" w:eastAsiaTheme="minorEastAsia" w:hAnsi="Victor Mono Medium"/>
          <w:sz w:val="21"/>
          <w:szCs w:val="21"/>
        </w:rPr>
        <w:t xml:space="preserve"> </w:t>
      </w:r>
      <m:oMath>
        <m:r>
          <w:rPr>
            <w:rFonts w:ascii="Cambria Math" w:eastAsiaTheme="minorEastAsia" w:hAnsi="Cambria Math"/>
            <w:szCs w:val="24"/>
          </w:rPr>
          <m:t>=</m:t>
        </m:r>
      </m:oMath>
      <w:r w:rsidR="009622CA">
        <w:rPr>
          <w:rFonts w:ascii="Victor Mono Medium" w:eastAsiaTheme="minorEastAsia" w:hAnsi="Victor Mono Medium"/>
          <w:sz w:val="21"/>
          <w:szCs w:val="21"/>
        </w:rPr>
        <w:t xml:space="preserve"> </w:t>
      </w:r>
      <w:r w:rsidR="009622CA" w:rsidRPr="009622CA">
        <w:rPr>
          <w:rFonts w:ascii="Victor Mono Medium" w:eastAsiaTheme="minorEastAsia" w:hAnsi="Victor Mono Medium"/>
          <w:color w:val="AE81FF" w:themeColor="accent4"/>
          <w:sz w:val="21"/>
          <w:szCs w:val="21"/>
        </w:rPr>
        <w:t>FFFD</w:t>
      </w:r>
      <w:r w:rsidRPr="00E82986">
        <w:rPr>
          <w:rFonts w:eastAsiaTheme="minorEastAsia"/>
        </w:rPr>
        <w:t>.</w:t>
      </w:r>
      <w:r w:rsidR="00CB077F" w:rsidRPr="00E82986">
        <w:rPr>
          <w:rFonts w:eastAsiaTheme="minorEastAsia"/>
        </w:rPr>
        <w:t xml:space="preserve"> We can then start popping values. We do this with the </w:t>
      </w:r>
      <w:r w:rsidR="00724485">
        <w:rPr>
          <w:rFonts w:ascii="Victor Mono Medium" w:hAnsi="Victor Mono Medium"/>
          <w:color w:val="F92772"/>
          <w:sz w:val="21"/>
          <w:szCs w:val="21"/>
        </w:rPr>
        <w:t>POP</w:t>
      </w:r>
      <w:r w:rsidR="00CB077F" w:rsidRPr="00E82986">
        <w:rPr>
          <w:rFonts w:eastAsiaTheme="minorEastAsia"/>
        </w:rPr>
        <w:t xml:space="preserve"> instruction and by specifying the register into which the value will be popped.</w:t>
      </w:r>
    </w:p>
    <w:p w14:paraId="46D85D33" w14:textId="77777777" w:rsidR="00724485" w:rsidRDefault="00724485" w:rsidP="00724485">
      <w:pPr>
        <w:pStyle w:val="HTMLPreformatted"/>
        <w:shd w:val="clear" w:color="auto" w:fill="0F0F0F"/>
        <w:rPr>
          <w:rFonts w:ascii="Victor Mono Medium" w:hAnsi="Victor Mono Medium"/>
          <w:color w:val="F92772"/>
          <w:sz w:val="21"/>
          <w:szCs w:val="21"/>
        </w:rPr>
      </w:pPr>
    </w:p>
    <w:p w14:paraId="1EC5130C" w14:textId="75BBF5FA" w:rsidR="00724485" w:rsidRDefault="00724485" w:rsidP="00724485">
      <w:pPr>
        <w:pStyle w:val="HTMLPreformatted"/>
        <w:shd w:val="clear" w:color="auto" w:fill="0F0F0F"/>
        <w:rPr>
          <w:rFonts w:ascii="Victor Mono Medium" w:hAnsi="Victor Mono Medium"/>
          <w:color w:val="EEFFFF"/>
          <w:sz w:val="21"/>
          <w:szCs w:val="21"/>
        </w:rPr>
      </w:pPr>
      <w:r>
        <w:rPr>
          <w:rFonts w:ascii="Victor Mono Medium" w:hAnsi="Victor Mono Medium"/>
          <w:color w:val="F92772"/>
          <w:sz w:val="21"/>
          <w:szCs w:val="21"/>
        </w:rPr>
        <w:t xml:space="preserve">POP </w:t>
      </w:r>
      <w:r>
        <w:rPr>
          <w:rFonts w:ascii="Victor Mono Medium" w:hAnsi="Victor Mono Medium"/>
          <w:color w:val="EEFFFF"/>
          <w:sz w:val="21"/>
          <w:szCs w:val="21"/>
        </w:rPr>
        <w:t>B</w:t>
      </w:r>
    </w:p>
    <w:p w14:paraId="28B9AA03" w14:textId="4EAFA17F" w:rsidR="00724485" w:rsidRDefault="00724485" w:rsidP="00724485">
      <w:pPr>
        <w:pStyle w:val="HTMLPreformatted"/>
        <w:shd w:val="clear" w:color="auto" w:fill="0F0F0F"/>
        <w:jc w:val="right"/>
        <w:rPr>
          <w:rFonts w:ascii="Victor Mono Medium" w:hAnsi="Victor Mono Medium"/>
          <w:color w:val="EEFFFF"/>
          <w:sz w:val="21"/>
          <w:szCs w:val="21"/>
        </w:rPr>
      </w:pPr>
      <w:r>
        <w:rPr>
          <w:rFonts w:ascii="Victor Mono Medium" w:hAnsi="Victor Mono Medium"/>
          <w:color w:val="EEFFFF"/>
          <w:sz w:val="21"/>
          <w:szCs w:val="21"/>
        </w:rPr>
        <w:t>ASSEMBLY</w:t>
      </w:r>
    </w:p>
    <w:p w14:paraId="1A7CAD55" w14:textId="77777777" w:rsidR="00724485" w:rsidRDefault="00724485" w:rsidP="007E297A">
      <w:pPr>
        <w:spacing w:after="0"/>
        <w:rPr>
          <w:rFonts w:eastAsiaTheme="minorEastAsia"/>
        </w:rPr>
      </w:pPr>
    </w:p>
    <w:p w14:paraId="21F7B1ED" w14:textId="565D2C18" w:rsidR="00CB077F" w:rsidRPr="00E82986" w:rsidRDefault="00CB077F" w:rsidP="008E5C1E">
      <w:pPr>
        <w:rPr>
          <w:rFonts w:eastAsiaTheme="minorEastAsia"/>
        </w:rPr>
      </w:pPr>
      <w:r w:rsidRPr="00E82986">
        <w:rPr>
          <w:rFonts w:eastAsiaTheme="minorEastAsia"/>
        </w:rPr>
        <w:t xml:space="preserve">Now, the register </w:t>
      </w:r>
      <w:r w:rsidR="007E297A">
        <w:rPr>
          <w:rFonts w:ascii="Victor Mono Medium" w:hAnsi="Victor Mono Medium"/>
          <w:color w:val="EEFFFF"/>
          <w:sz w:val="21"/>
          <w:szCs w:val="21"/>
        </w:rPr>
        <w:t>B</w:t>
      </w:r>
      <w:r w:rsidRPr="00E82986">
        <w:rPr>
          <w:rFonts w:eastAsiaTheme="minorEastAsia"/>
        </w:rPr>
        <w:t xml:space="preserve"> holds the value </w:t>
      </w:r>
      <w:r w:rsidR="007E297A" w:rsidRPr="00724485">
        <w:rPr>
          <w:rFonts w:ascii="Victor Mono Medium" w:hAnsi="Victor Mono Medium"/>
          <w:color w:val="AE81FF" w:themeColor="accent4"/>
          <w:sz w:val="21"/>
          <w:szCs w:val="21"/>
        </w:rPr>
        <w:t>F3h</w:t>
      </w:r>
      <w:r w:rsidRPr="00E82986">
        <w:rPr>
          <w:rFonts w:eastAsiaTheme="minorEastAsia"/>
        </w:rPr>
        <w:t xml:space="preserve">. Notice that this was not the value of the register </w:t>
      </w:r>
      <w:r w:rsidR="007E297A">
        <w:rPr>
          <w:rFonts w:ascii="Victor Mono Medium" w:hAnsi="Victor Mono Medium"/>
          <w:color w:val="EEFFFF"/>
          <w:sz w:val="21"/>
          <w:szCs w:val="21"/>
        </w:rPr>
        <w:t>B</w:t>
      </w:r>
      <w:r w:rsidRPr="00E82986">
        <w:rPr>
          <w:rFonts w:eastAsiaTheme="minorEastAsia"/>
        </w:rPr>
        <w:t xml:space="preserve"> when we pushed it into the stack. However, the top value of the stack was </w:t>
      </w:r>
      <w:r w:rsidR="007E297A" w:rsidRPr="00724485">
        <w:rPr>
          <w:rFonts w:ascii="Victor Mono Medium" w:hAnsi="Victor Mono Medium"/>
          <w:color w:val="AE81FF" w:themeColor="accent4"/>
          <w:sz w:val="21"/>
          <w:szCs w:val="21"/>
        </w:rPr>
        <w:t>F3h</w:t>
      </w:r>
      <w:r w:rsidRPr="00E82986">
        <w:rPr>
          <w:rFonts w:eastAsiaTheme="minorEastAsia"/>
        </w:rPr>
        <w:t xml:space="preserve">, and this top value will be the first to get popped. We popped this top value and stored it in the register </w:t>
      </w:r>
      <w:r w:rsidR="007E297A">
        <w:rPr>
          <w:rFonts w:ascii="Victor Mono Medium" w:hAnsi="Victor Mono Medium"/>
          <w:color w:val="EEFFFF"/>
          <w:sz w:val="21"/>
          <w:szCs w:val="21"/>
        </w:rPr>
        <w:t>B</w:t>
      </w:r>
      <w:r w:rsidRPr="00E82986">
        <w:rPr>
          <w:rFonts w:eastAsiaTheme="minorEastAsia"/>
        </w:rPr>
        <w:t xml:space="preserve">. Once this operation is complete, </w:t>
      </w:r>
      <w:r w:rsidR="009622CA" w:rsidRPr="009622CA">
        <w:rPr>
          <w:rFonts w:ascii="Victor Mono Medium" w:eastAsiaTheme="minorEastAsia" w:hAnsi="Victor Mono Medium"/>
          <w:sz w:val="21"/>
          <w:szCs w:val="21"/>
        </w:rPr>
        <w:t>SP</w:t>
      </w:r>
      <w:r w:rsidR="009622CA">
        <w:rPr>
          <w:rFonts w:ascii="Victor Mono Medium" w:eastAsiaTheme="minorEastAsia" w:hAnsi="Victor Mono Medium"/>
          <w:sz w:val="21"/>
          <w:szCs w:val="21"/>
        </w:rPr>
        <w:t xml:space="preserve"> </w:t>
      </w:r>
      <m:oMath>
        <m:r>
          <w:rPr>
            <w:rFonts w:ascii="Cambria Math" w:eastAsiaTheme="minorEastAsia" w:hAnsi="Cambria Math"/>
            <w:szCs w:val="24"/>
          </w:rPr>
          <m:t>=</m:t>
        </m:r>
      </m:oMath>
      <w:r w:rsidR="009622CA">
        <w:rPr>
          <w:rFonts w:ascii="Victor Mono Medium" w:eastAsiaTheme="minorEastAsia" w:hAnsi="Victor Mono Medium"/>
          <w:sz w:val="21"/>
          <w:szCs w:val="21"/>
        </w:rPr>
        <w:t xml:space="preserve"> </w:t>
      </w:r>
      <w:r w:rsidR="009622CA" w:rsidRPr="009622CA">
        <w:rPr>
          <w:rFonts w:ascii="Victor Mono Medium" w:eastAsiaTheme="minorEastAsia" w:hAnsi="Victor Mono Medium"/>
          <w:color w:val="AE81FF" w:themeColor="accent4"/>
          <w:sz w:val="21"/>
          <w:szCs w:val="21"/>
        </w:rPr>
        <w:t>FFFE</w:t>
      </w:r>
      <w:r w:rsidRPr="00E82986">
        <w:rPr>
          <w:rFonts w:eastAsiaTheme="minorEastAsia"/>
        </w:rPr>
        <w:t>.</w:t>
      </w:r>
    </w:p>
    <w:p w14:paraId="1CE30E2F" w14:textId="331929F8" w:rsidR="008E5C1E" w:rsidRPr="007E297A" w:rsidRDefault="00351D13" w:rsidP="008E5C1E">
      <w:pPr>
        <w:rPr>
          <w:rFonts w:eastAsiaTheme="minorEastAsia"/>
        </w:rPr>
      </w:pPr>
      <w:r w:rsidRPr="00E82986">
        <w:rPr>
          <w:rFonts w:eastAsiaTheme="minorEastAsia"/>
        </w:rPr>
        <w:t xml:space="preserve">If we go on to pop the other value into the register </w:t>
      </w:r>
      <w:r w:rsidR="007E297A">
        <w:rPr>
          <w:rFonts w:ascii="Victor Mono Medium" w:hAnsi="Victor Mono Medium"/>
          <w:color w:val="EEFFFF"/>
          <w:sz w:val="21"/>
          <w:szCs w:val="21"/>
        </w:rPr>
        <w:t>C</w:t>
      </w:r>
      <w:r w:rsidRPr="00E82986">
        <w:rPr>
          <w:rFonts w:eastAsiaTheme="minorEastAsia"/>
        </w:rPr>
        <w:t xml:space="preserve">, we will have swapped the values of </w:t>
      </w:r>
      <w:r w:rsidR="007E297A">
        <w:rPr>
          <w:rFonts w:ascii="Victor Mono Medium" w:hAnsi="Victor Mono Medium"/>
          <w:color w:val="EEFFFF"/>
          <w:sz w:val="21"/>
          <w:szCs w:val="21"/>
        </w:rPr>
        <w:t>B</w:t>
      </w:r>
      <w:r w:rsidRPr="00E82986">
        <w:rPr>
          <w:rFonts w:eastAsiaTheme="minorEastAsia"/>
        </w:rPr>
        <w:t xml:space="preserve"> and </w:t>
      </w:r>
      <w:r w:rsidR="007E297A">
        <w:rPr>
          <w:rFonts w:ascii="Victor Mono Medium" w:hAnsi="Victor Mono Medium"/>
          <w:color w:val="EEFFFF"/>
          <w:sz w:val="21"/>
          <w:szCs w:val="21"/>
        </w:rPr>
        <w:t>C</w:t>
      </w:r>
      <w:r w:rsidRPr="00E82986">
        <w:rPr>
          <w:rFonts w:eastAsiaTheme="minorEastAsia"/>
        </w:rPr>
        <w:t xml:space="preserve"> with the help of the stack.</w:t>
      </w:r>
    </w:p>
    <w:sectPr w:rsidR="008E5C1E" w:rsidRPr="007E297A" w:rsidSect="00E12879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A93C7D0-1CF4-4904-921C-74B87AD777AC}"/>
    <w:embedBold r:id="rId2" w:fontKey="{A46945F8-8FBF-40FA-AB09-6A905DE5B2C5}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7258C3F1-548D-4F32-83C1-677082532422}"/>
    <w:embedBold r:id="rId4" w:fontKey="{50005162-020A-4D4A-A79F-D1C6BA28381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ictor Mono Medium">
    <w:panose1 w:val="00000609000000000000"/>
    <w:charset w:val="00"/>
    <w:family w:val="modern"/>
    <w:pitch w:val="fixed"/>
    <w:sig w:usb0="20000287" w:usb1="00001801" w:usb2="00000000" w:usb3="00000000" w:csb0="0000019F" w:csb1="00000000"/>
    <w:embedRegular r:id="rId5" w:fontKey="{BF5BAA29-32A4-4B85-8D40-2989645A8E2F}"/>
    <w:embedItalic r:id="rId6" w:fontKey="{848127FB-472B-4CBE-9911-2FC0331F76D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E0924667-483D-4CB1-BA9B-9EDA426C9D27}"/>
    <w:embedItalic r:id="rId8" w:fontKey="{5DF4E3E7-8DFA-4E22-989F-941A9800EF7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DA28D9C3-C2CD-49AC-B005-23D46C44EFD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CB560E"/>
    <w:multiLevelType w:val="hybridMultilevel"/>
    <w:tmpl w:val="C9F095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6D3E80"/>
    <w:multiLevelType w:val="hybridMultilevel"/>
    <w:tmpl w:val="2FECCE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051A0F"/>
    <w:multiLevelType w:val="hybridMultilevel"/>
    <w:tmpl w:val="6D9204B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05093F"/>
    <w:multiLevelType w:val="hybridMultilevel"/>
    <w:tmpl w:val="48EE48C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55794D"/>
    <w:multiLevelType w:val="hybridMultilevel"/>
    <w:tmpl w:val="3BA21B5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C91262"/>
    <w:multiLevelType w:val="hybridMultilevel"/>
    <w:tmpl w:val="A35CB3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317612"/>
    <w:multiLevelType w:val="hybridMultilevel"/>
    <w:tmpl w:val="04C8B2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0860A9"/>
    <w:multiLevelType w:val="hybridMultilevel"/>
    <w:tmpl w:val="922C07E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7"/>
  </w:num>
  <w:num w:numId="5">
    <w:abstractNumId w:val="2"/>
  </w:num>
  <w:num w:numId="6">
    <w:abstractNumId w:val="6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E99"/>
    <w:rsid w:val="00066520"/>
    <w:rsid w:val="000E3A1B"/>
    <w:rsid w:val="00111403"/>
    <w:rsid w:val="00153F0E"/>
    <w:rsid w:val="00184DB6"/>
    <w:rsid w:val="001D5BA5"/>
    <w:rsid w:val="001F6327"/>
    <w:rsid w:val="002A6009"/>
    <w:rsid w:val="002B2C3B"/>
    <w:rsid w:val="002B49A7"/>
    <w:rsid w:val="002D4482"/>
    <w:rsid w:val="002E3C4E"/>
    <w:rsid w:val="00326C18"/>
    <w:rsid w:val="00351D13"/>
    <w:rsid w:val="003B176B"/>
    <w:rsid w:val="003D5D2C"/>
    <w:rsid w:val="003E05EF"/>
    <w:rsid w:val="003E6FD4"/>
    <w:rsid w:val="00425B50"/>
    <w:rsid w:val="004608EE"/>
    <w:rsid w:val="004B4166"/>
    <w:rsid w:val="0052736E"/>
    <w:rsid w:val="00533089"/>
    <w:rsid w:val="00540992"/>
    <w:rsid w:val="00551C4C"/>
    <w:rsid w:val="005627D3"/>
    <w:rsid w:val="005B0FB4"/>
    <w:rsid w:val="006B7098"/>
    <w:rsid w:val="00724485"/>
    <w:rsid w:val="007B5E7C"/>
    <w:rsid w:val="007E297A"/>
    <w:rsid w:val="008E5C1E"/>
    <w:rsid w:val="008E7878"/>
    <w:rsid w:val="00922A2A"/>
    <w:rsid w:val="009622CA"/>
    <w:rsid w:val="009A035A"/>
    <w:rsid w:val="00A170B9"/>
    <w:rsid w:val="00A24812"/>
    <w:rsid w:val="00A422EF"/>
    <w:rsid w:val="00A75DBD"/>
    <w:rsid w:val="00B01694"/>
    <w:rsid w:val="00B04932"/>
    <w:rsid w:val="00B178FC"/>
    <w:rsid w:val="00B80B0B"/>
    <w:rsid w:val="00B90CC6"/>
    <w:rsid w:val="00B976EE"/>
    <w:rsid w:val="00BD2228"/>
    <w:rsid w:val="00BE7B2B"/>
    <w:rsid w:val="00CB077F"/>
    <w:rsid w:val="00D37230"/>
    <w:rsid w:val="00D634D6"/>
    <w:rsid w:val="00D73E99"/>
    <w:rsid w:val="00DE00DD"/>
    <w:rsid w:val="00DF2666"/>
    <w:rsid w:val="00E075A8"/>
    <w:rsid w:val="00E12879"/>
    <w:rsid w:val="00E37EEE"/>
    <w:rsid w:val="00E829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64958"/>
  <w15:chartTrackingRefBased/>
  <w15:docId w15:val="{B63AE97E-C31A-425B-9492-ED4AC8F2C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49A7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49A7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49A7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B49A7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49A7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49A7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49A7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B49A7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49A7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B49A7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2B49A7"/>
  </w:style>
  <w:style w:type="paragraph" w:styleId="TOC2">
    <w:name w:val="toc 2"/>
    <w:basedOn w:val="Normal"/>
    <w:next w:val="Normal"/>
    <w:autoRedefine/>
    <w:uiPriority w:val="39"/>
    <w:unhideWhenUsed/>
    <w:rsid w:val="002B49A7"/>
    <w:pPr>
      <w:ind w:left="238"/>
    </w:pPr>
  </w:style>
  <w:style w:type="paragraph" w:styleId="TOC3">
    <w:name w:val="toc 3"/>
    <w:basedOn w:val="Normal"/>
    <w:next w:val="Normal"/>
    <w:autoRedefine/>
    <w:uiPriority w:val="39"/>
    <w:unhideWhenUsed/>
    <w:rsid w:val="002B49A7"/>
    <w:pPr>
      <w:ind w:left="482"/>
    </w:pPr>
  </w:style>
  <w:style w:type="character" w:styleId="PlaceholderText">
    <w:name w:val="Placeholder Text"/>
    <w:basedOn w:val="DefaultParagraphFont"/>
    <w:uiPriority w:val="99"/>
    <w:semiHidden/>
    <w:rsid w:val="004608EE"/>
    <w:rPr>
      <w:color w:val="808080"/>
    </w:rPr>
  </w:style>
  <w:style w:type="paragraph" w:styleId="ListParagraph">
    <w:name w:val="List Paragraph"/>
    <w:basedOn w:val="Normal"/>
    <w:uiPriority w:val="34"/>
    <w:qFormat/>
    <w:rsid w:val="00A170B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51D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51D13"/>
    <w:rPr>
      <w:rFonts w:ascii="Courier New" w:eastAsia="Times New Roman" w:hAnsi="Courier New" w:cs="Courier New"/>
      <w:sz w:val="20"/>
      <w:szCs w:val="20"/>
      <w:lang w:eastAsia="en-GB"/>
    </w:rPr>
  </w:style>
  <w:style w:type="table" w:styleId="TableGrid">
    <w:name w:val="Table Grid"/>
    <w:basedOn w:val="TableNormal"/>
    <w:uiPriority w:val="39"/>
    <w:rsid w:val="009A03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075A8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387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6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3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sv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sv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0B7760-8F3D-41C3-9CEF-92D3444D2F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1110</Words>
  <Characters>6329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 Khan</dc:creator>
  <cp:keywords/>
  <dc:description/>
  <cp:lastModifiedBy>Alvi Khan</cp:lastModifiedBy>
  <cp:revision>3</cp:revision>
  <dcterms:created xsi:type="dcterms:W3CDTF">2022-01-08T10:05:00Z</dcterms:created>
  <dcterms:modified xsi:type="dcterms:W3CDTF">2022-01-09T18:31:00Z</dcterms:modified>
</cp:coreProperties>
</file>